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9" w:type="dxa"/>
        <w:tblInd w:w="5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720"/>
        <w:gridCol w:w="795"/>
        <w:gridCol w:w="708"/>
        <w:gridCol w:w="2410"/>
        <w:gridCol w:w="567"/>
        <w:gridCol w:w="567"/>
        <w:gridCol w:w="567"/>
        <w:gridCol w:w="567"/>
        <w:gridCol w:w="567"/>
        <w:gridCol w:w="758"/>
        <w:gridCol w:w="3920"/>
        <w:gridCol w:w="1183"/>
      </w:tblGrid>
      <w:tr w:rsidR="009775BF" w:rsidTr="00FD58BC">
        <w:trPr>
          <w:cantSplit/>
          <w:trHeight w:val="330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5BF" w:rsidRPr="00AD0E11" w:rsidRDefault="009775BF" w:rsidP="006308D2">
            <w:pPr>
              <w:spacing w:line="320" w:lineRule="exact"/>
              <w:jc w:val="center"/>
              <w:rPr>
                <w:rFonts w:ascii="華康楷書體W5" w:eastAsia="華康楷書體W5" w:hAnsi="標楷體" w:cs="Arial Unicode MS"/>
                <w:b/>
                <w:bCs/>
                <w:sz w:val="22"/>
                <w:szCs w:val="22"/>
              </w:rPr>
            </w:pPr>
            <w:r w:rsidRPr="00AD0E11">
              <w:rPr>
                <w:rFonts w:ascii="華康楷書體W5" w:eastAsia="華康楷書體W5" w:hAnsi="標楷體" w:hint="eastAsia"/>
                <w:b/>
                <w:bCs/>
                <w:sz w:val="22"/>
                <w:szCs w:val="22"/>
              </w:rPr>
              <w:t>序號</w:t>
            </w:r>
          </w:p>
        </w:tc>
        <w:tc>
          <w:tcPr>
            <w:tcW w:w="1800" w:type="dxa"/>
            <w:vMerge w:val="restart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5BF" w:rsidRDefault="009775BF" w:rsidP="006308D2">
            <w:pPr>
              <w:spacing w:line="320" w:lineRule="exact"/>
              <w:jc w:val="center"/>
              <w:rPr>
                <w:rFonts w:ascii="華康楷書體W5" w:eastAsia="華康楷書體W5" w:hAnsi="標楷體" w:cs="Arial Unicode MS"/>
                <w:b/>
                <w:bCs/>
              </w:rPr>
            </w:pPr>
            <w:r>
              <w:rPr>
                <w:rFonts w:ascii="華康楷書體W5" w:eastAsia="華康楷書體W5" w:hAnsi="標楷體" w:hint="eastAsia"/>
                <w:b/>
                <w:bCs/>
              </w:rPr>
              <w:t>學</w:t>
            </w:r>
            <w:r>
              <w:rPr>
                <w:rFonts w:ascii="華康楷書體W5" w:eastAsia="華康楷書體W5" w:hAnsi="標楷體"/>
                <w:b/>
                <w:bCs/>
              </w:rPr>
              <w:t xml:space="preserve"> 生 姓 </w:t>
            </w:r>
            <w:r>
              <w:rPr>
                <w:rFonts w:ascii="華康楷書體W5" w:eastAsia="華康楷書體W5" w:hAnsi="標楷體" w:hint="eastAsia"/>
                <w:b/>
                <w:bCs/>
              </w:rPr>
              <w:t>名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5BF" w:rsidRPr="003D532D" w:rsidRDefault="009775BF" w:rsidP="006308D2">
            <w:pPr>
              <w:spacing w:line="320" w:lineRule="exact"/>
              <w:jc w:val="center"/>
              <w:rPr>
                <w:rFonts w:ascii="華康楷書體W5" w:eastAsia="華康楷書體W5" w:hAnsi="標楷體" w:cs="Arial Unicode MS"/>
                <w:b/>
                <w:bCs/>
                <w:sz w:val="22"/>
                <w:szCs w:val="22"/>
              </w:rPr>
            </w:pPr>
            <w:r w:rsidRPr="003D532D">
              <w:rPr>
                <w:rFonts w:ascii="華康楷書體W5" w:eastAsia="華康楷書體W5" w:hAnsi="新細明體" w:hint="eastAsia"/>
                <w:b/>
                <w:bCs/>
                <w:sz w:val="22"/>
                <w:szCs w:val="22"/>
              </w:rPr>
              <w:t>總時數</w:t>
            </w:r>
          </w:p>
        </w:tc>
        <w:tc>
          <w:tcPr>
            <w:tcW w:w="795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9775BF" w:rsidRPr="003D532D" w:rsidRDefault="009775BF" w:rsidP="006308D2">
            <w:pPr>
              <w:spacing w:line="320" w:lineRule="exact"/>
              <w:jc w:val="center"/>
              <w:rPr>
                <w:rFonts w:ascii="華康楷書體W5" w:eastAsia="華康楷書體W5" w:hAnsi="標楷體"/>
                <w:b/>
                <w:bCs/>
              </w:rPr>
            </w:pPr>
            <w:r w:rsidRPr="003D532D">
              <w:rPr>
                <w:rFonts w:ascii="華康楷書體W5" w:eastAsia="華康楷書體W5" w:hAnsi="標楷體" w:hint="eastAsia"/>
                <w:b/>
                <w:bCs/>
              </w:rPr>
              <w:t>缺曠</w:t>
            </w:r>
            <w:r>
              <w:rPr>
                <w:rFonts w:ascii="華康楷書體W5" w:eastAsia="華康楷書體W5" w:hAnsi="標楷體" w:hint="eastAsia"/>
                <w:b/>
                <w:bCs/>
              </w:rPr>
              <w:t>課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75BF" w:rsidRPr="003D532D" w:rsidRDefault="009775BF" w:rsidP="006308D2">
            <w:pPr>
              <w:spacing w:line="320" w:lineRule="exact"/>
              <w:jc w:val="center"/>
              <w:rPr>
                <w:rFonts w:ascii="華康楷書體W5" w:eastAsia="華康楷書體W5" w:hAnsi="標楷體"/>
                <w:b/>
                <w:bCs/>
              </w:rPr>
            </w:pPr>
            <w:r>
              <w:rPr>
                <w:rFonts w:ascii="華康楷書體W5" w:eastAsia="華康楷書體W5" w:hAnsi="標楷體" w:hint="eastAsia"/>
                <w:b/>
                <w:bCs/>
              </w:rPr>
              <w:t>等級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775BF" w:rsidRPr="003D532D" w:rsidRDefault="009775BF" w:rsidP="006308D2">
            <w:pPr>
              <w:spacing w:line="320" w:lineRule="exact"/>
              <w:jc w:val="center"/>
              <w:rPr>
                <w:rFonts w:ascii="華康楷書體W5" w:eastAsia="華康楷書體W5" w:hAnsi="標楷體" w:cs="Arial Unicode MS"/>
                <w:b/>
                <w:bCs/>
                <w:sz w:val="20"/>
                <w:szCs w:val="20"/>
              </w:rPr>
            </w:pPr>
            <w:r>
              <w:rPr>
                <w:rFonts w:ascii="華康楷書體W5" w:eastAsia="華康楷書體W5" w:hAnsi="標楷體" w:hint="eastAsia"/>
                <w:b/>
                <w:bCs/>
                <w:sz w:val="28"/>
              </w:rPr>
              <w:t>使用教材名稱</w:t>
            </w:r>
          </w:p>
        </w:tc>
        <w:tc>
          <w:tcPr>
            <w:tcW w:w="3593" w:type="dxa"/>
            <w:gridSpan w:val="6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5BF" w:rsidRDefault="009775BF" w:rsidP="006308D2">
            <w:pPr>
              <w:spacing w:line="320" w:lineRule="exact"/>
              <w:jc w:val="center"/>
              <w:rPr>
                <w:rFonts w:ascii="華康楷書體W5" w:eastAsia="華康楷書體W5" w:hAnsi="標楷體" w:cs="Arial Unicode MS"/>
                <w:b/>
                <w:bCs/>
              </w:rPr>
            </w:pPr>
            <w:r>
              <w:rPr>
                <w:rFonts w:ascii="華康楷書體W5" w:eastAsia="華康楷書體W5" w:hAnsi="標楷體" w:hint="eastAsia"/>
                <w:b/>
                <w:bCs/>
              </w:rPr>
              <w:t>學</w:t>
            </w:r>
            <w:r>
              <w:rPr>
                <w:rFonts w:ascii="華康楷書體W5" w:eastAsia="華康楷書體W5" w:hAnsi="標楷體"/>
                <w:b/>
                <w:bCs/>
              </w:rPr>
              <w:t xml:space="preserve">    </w:t>
            </w:r>
            <w:r>
              <w:rPr>
                <w:rFonts w:ascii="華康楷書體W5" w:eastAsia="華康楷書體W5" w:hAnsi="標楷體" w:hint="eastAsia"/>
                <w:b/>
                <w:bCs/>
              </w:rPr>
              <w:t>期</w:t>
            </w:r>
            <w:r>
              <w:rPr>
                <w:rFonts w:ascii="華康楷書體W5" w:eastAsia="華康楷書體W5" w:hAnsi="標楷體"/>
                <w:b/>
                <w:bCs/>
              </w:rPr>
              <w:t xml:space="preserve">    </w:t>
            </w:r>
            <w:r>
              <w:rPr>
                <w:rFonts w:ascii="華康楷書體W5" w:eastAsia="華康楷書體W5" w:hAnsi="標楷體" w:hint="eastAsia"/>
                <w:b/>
                <w:bCs/>
              </w:rPr>
              <w:t>成</w:t>
            </w:r>
            <w:r>
              <w:rPr>
                <w:rFonts w:ascii="華康楷書體W5" w:eastAsia="華康楷書體W5" w:hAnsi="標楷體"/>
                <w:b/>
                <w:bCs/>
              </w:rPr>
              <w:t xml:space="preserve">    </w:t>
            </w:r>
            <w:r>
              <w:rPr>
                <w:rFonts w:ascii="華康楷書體W5" w:eastAsia="華康楷書體W5" w:hAnsi="標楷體" w:hint="eastAsia"/>
                <w:b/>
                <w:bCs/>
              </w:rPr>
              <w:t>績</w:t>
            </w:r>
          </w:p>
        </w:tc>
        <w:tc>
          <w:tcPr>
            <w:tcW w:w="3920" w:type="dxa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5BF" w:rsidRDefault="009775BF" w:rsidP="006308D2">
            <w:pPr>
              <w:spacing w:line="320" w:lineRule="exact"/>
              <w:jc w:val="center"/>
              <w:rPr>
                <w:rFonts w:ascii="華康楷書體W5" w:eastAsia="華康楷書體W5"/>
                <w:b/>
                <w:bCs/>
              </w:rPr>
            </w:pPr>
            <w:r>
              <w:rPr>
                <w:rFonts w:ascii="華康楷書體W5" w:eastAsia="華康楷書體W5"/>
                <w:b/>
                <w:bCs/>
              </w:rPr>
              <w:t xml:space="preserve">   </w:t>
            </w:r>
            <w:r>
              <w:rPr>
                <w:rFonts w:ascii="華康楷書體W5" w:eastAsia="華康楷書體W5" w:hAnsi="標楷體" w:hint="eastAsia"/>
                <w:b/>
                <w:bCs/>
              </w:rPr>
              <w:t>學</w:t>
            </w:r>
            <w:r>
              <w:rPr>
                <w:rFonts w:ascii="華康楷書體W5" w:eastAsia="華康楷書體W5"/>
                <w:b/>
                <w:bCs/>
              </w:rPr>
              <w:t xml:space="preserve">    </w:t>
            </w:r>
            <w:r>
              <w:rPr>
                <w:rFonts w:ascii="華康楷書體W5" w:eastAsia="華康楷書體W5" w:hAnsi="標楷體" w:hint="eastAsia"/>
                <w:b/>
                <w:bCs/>
              </w:rPr>
              <w:t>期</w:t>
            </w:r>
            <w:r>
              <w:rPr>
                <w:rFonts w:ascii="華康楷書體W5" w:eastAsia="華康楷書體W5"/>
                <w:b/>
                <w:bCs/>
              </w:rPr>
              <w:t xml:space="preserve">    </w:t>
            </w:r>
            <w:r>
              <w:rPr>
                <w:rFonts w:ascii="華康楷書體W5" w:eastAsia="華康楷書體W5" w:hAnsi="標楷體" w:hint="eastAsia"/>
                <w:b/>
                <w:bCs/>
              </w:rPr>
              <w:t>進</w:t>
            </w:r>
            <w:r>
              <w:rPr>
                <w:rFonts w:ascii="華康楷書體W5" w:eastAsia="華康楷書體W5"/>
                <w:b/>
                <w:bCs/>
              </w:rPr>
              <w:t xml:space="preserve">    </w:t>
            </w:r>
            <w:r>
              <w:rPr>
                <w:rFonts w:ascii="華康楷書體W5" w:eastAsia="華康楷書體W5" w:hAnsi="標楷體" w:hint="eastAsia"/>
                <w:b/>
                <w:bCs/>
              </w:rPr>
              <w:t>度</w:t>
            </w:r>
            <w:r>
              <w:rPr>
                <w:rFonts w:ascii="華康楷書體W5" w:eastAsia="華康楷書體W5"/>
                <w:b/>
                <w:bCs/>
              </w:rPr>
              <w:t xml:space="preserve">       </w:t>
            </w:r>
          </w:p>
        </w:tc>
        <w:tc>
          <w:tcPr>
            <w:tcW w:w="1183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5BF" w:rsidRDefault="009775BF" w:rsidP="006308D2">
            <w:pPr>
              <w:spacing w:line="320" w:lineRule="exact"/>
              <w:jc w:val="center"/>
              <w:rPr>
                <w:rFonts w:ascii="華康楷書體W5" w:eastAsia="華康楷書體W5" w:hAnsi="標楷體" w:cs="Arial Unicode MS"/>
                <w:b/>
                <w:bCs/>
              </w:rPr>
            </w:pPr>
            <w:r>
              <w:rPr>
                <w:rFonts w:ascii="華康楷書體W5" w:eastAsia="華康楷書體W5" w:hAnsi="標楷體" w:hint="eastAsia"/>
                <w:b/>
                <w:bCs/>
              </w:rPr>
              <w:t xml:space="preserve">備 </w:t>
            </w:r>
            <w:proofErr w:type="gramStart"/>
            <w:r>
              <w:rPr>
                <w:rFonts w:ascii="華康楷書體W5" w:eastAsia="華康楷書體W5" w:hAnsi="標楷體" w:hint="eastAsia"/>
                <w:b/>
                <w:bCs/>
              </w:rPr>
              <w:t>註</w:t>
            </w:r>
            <w:proofErr w:type="gramEnd"/>
          </w:p>
        </w:tc>
      </w:tr>
      <w:tr w:rsidR="009775BF" w:rsidTr="00FD58BC">
        <w:trPr>
          <w:cantSplit/>
          <w:trHeight w:val="345"/>
        </w:trPr>
        <w:tc>
          <w:tcPr>
            <w:tcW w:w="540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9775BF" w:rsidRDefault="009775BF" w:rsidP="006308D2">
            <w:pPr>
              <w:spacing w:line="320" w:lineRule="exact"/>
              <w:ind w:leftChars="15" w:left="36" w:firstLineChars="17" w:firstLine="41"/>
              <w:rPr>
                <w:rFonts w:ascii="標楷體" w:eastAsia="標楷體" w:hAnsi="標楷體" w:cs="Arial Unicode MS"/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5BF" w:rsidRDefault="009775BF" w:rsidP="006308D2">
            <w:pPr>
              <w:spacing w:line="320" w:lineRule="exact"/>
              <w:rPr>
                <w:rFonts w:ascii="標楷體" w:eastAsia="標楷體" w:hAnsi="標楷體" w:cs="Arial Unicode MS"/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5BF" w:rsidRPr="00CF228B" w:rsidRDefault="009775BF" w:rsidP="006308D2">
            <w:pPr>
              <w:spacing w:line="320" w:lineRule="exact"/>
              <w:jc w:val="center"/>
              <w:rPr>
                <w:rFonts w:ascii="華康楷書體W5" w:eastAsia="華康楷書體W5" w:hAnsi="新細明體" w:cs="Arial Unicode MS"/>
                <w:b/>
                <w:bCs/>
              </w:rPr>
            </w:pPr>
          </w:p>
        </w:tc>
        <w:tc>
          <w:tcPr>
            <w:tcW w:w="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5BF" w:rsidRPr="003D532D" w:rsidRDefault="009775BF" w:rsidP="006308D2">
            <w:pPr>
              <w:spacing w:line="320" w:lineRule="exact"/>
              <w:jc w:val="center"/>
              <w:rPr>
                <w:rFonts w:ascii="華康楷書體W5" w:eastAsia="華康楷書體W5"/>
                <w:b/>
                <w:bCs/>
              </w:rPr>
            </w:pPr>
            <w:r w:rsidRPr="003D532D">
              <w:rPr>
                <w:rFonts w:ascii="華康楷書體W5" w:eastAsia="華康楷書體W5"/>
                <w:b/>
                <w:bCs/>
              </w:rPr>
              <w:t>(</w:t>
            </w:r>
            <w:r w:rsidRPr="003D532D">
              <w:rPr>
                <w:rFonts w:ascii="華康楷書體W5" w:eastAsia="華康楷書體W5" w:hAnsi="標楷體" w:hint="eastAsia"/>
                <w:b/>
                <w:bCs/>
              </w:rPr>
              <w:t>小時</w:t>
            </w:r>
            <w:r w:rsidRPr="003D532D">
              <w:rPr>
                <w:rFonts w:ascii="華康楷書體W5" w:eastAsia="華康楷書體W5"/>
                <w:b/>
                <w:bCs/>
              </w:rPr>
              <w:t>)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75BF" w:rsidRDefault="009775BF" w:rsidP="006308D2">
            <w:pPr>
              <w:spacing w:line="320" w:lineRule="exact"/>
              <w:jc w:val="center"/>
              <w:rPr>
                <w:rFonts w:ascii="標楷體" w:eastAsia="華康楷書體W5" w:hAnsi="標楷體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5BF" w:rsidRDefault="009775BF" w:rsidP="006308D2">
            <w:pPr>
              <w:spacing w:line="320" w:lineRule="exact"/>
              <w:jc w:val="center"/>
              <w:rPr>
                <w:rFonts w:ascii="標楷體" w:eastAsia="華康楷書體W5" w:hAnsi="標楷體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5BF" w:rsidRPr="003D532D" w:rsidRDefault="009775BF" w:rsidP="006308D2">
            <w:pPr>
              <w:spacing w:line="320" w:lineRule="exact"/>
              <w:jc w:val="center"/>
              <w:rPr>
                <w:rFonts w:ascii="標楷體" w:eastAsia="華康楷書體W5" w:hAnsi="標楷體" w:cs="Arial Unicode MS"/>
                <w:b/>
                <w:bCs/>
                <w:sz w:val="20"/>
                <w:szCs w:val="20"/>
              </w:rPr>
            </w:pPr>
            <w:r w:rsidRPr="003D532D">
              <w:rPr>
                <w:rFonts w:ascii="標楷體" w:eastAsia="華康楷書體W5" w:hAnsi="標楷體" w:hint="eastAsia"/>
                <w:b/>
                <w:bCs/>
                <w:sz w:val="20"/>
                <w:szCs w:val="20"/>
              </w:rPr>
              <w:t>聽力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5BF" w:rsidRPr="003D532D" w:rsidRDefault="009775BF" w:rsidP="006308D2">
            <w:pPr>
              <w:spacing w:line="320" w:lineRule="exact"/>
              <w:jc w:val="center"/>
              <w:rPr>
                <w:rFonts w:ascii="標楷體" w:eastAsia="華康楷書體W5" w:hAnsi="標楷體" w:cs="Arial Unicode MS"/>
                <w:b/>
                <w:bCs/>
                <w:sz w:val="20"/>
                <w:szCs w:val="20"/>
              </w:rPr>
            </w:pPr>
            <w:r w:rsidRPr="003D532D">
              <w:rPr>
                <w:rFonts w:ascii="標楷體" w:eastAsia="華康楷書體W5" w:hAnsi="標楷體" w:hint="eastAsia"/>
                <w:b/>
                <w:bCs/>
                <w:sz w:val="20"/>
                <w:szCs w:val="20"/>
              </w:rPr>
              <w:t>說話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5BF" w:rsidRPr="003D532D" w:rsidRDefault="009775BF" w:rsidP="006308D2">
            <w:pPr>
              <w:spacing w:line="320" w:lineRule="exact"/>
              <w:jc w:val="center"/>
              <w:rPr>
                <w:rFonts w:ascii="標楷體" w:eastAsia="華康楷書體W5" w:hAnsi="標楷體" w:cs="Arial Unicode MS"/>
                <w:b/>
                <w:bCs/>
                <w:sz w:val="20"/>
                <w:szCs w:val="20"/>
              </w:rPr>
            </w:pPr>
            <w:r w:rsidRPr="003D532D">
              <w:rPr>
                <w:rFonts w:ascii="標楷體" w:eastAsia="華康楷書體W5" w:hAnsi="標楷體" w:hint="eastAsia"/>
                <w:b/>
                <w:bCs/>
                <w:sz w:val="20"/>
                <w:szCs w:val="20"/>
              </w:rPr>
              <w:t>閱讀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5BF" w:rsidRPr="003D532D" w:rsidRDefault="009775BF" w:rsidP="006308D2">
            <w:pPr>
              <w:spacing w:line="320" w:lineRule="exact"/>
              <w:jc w:val="center"/>
              <w:rPr>
                <w:rFonts w:ascii="標楷體" w:eastAsia="華康楷書體W5" w:hAnsi="標楷體" w:cs="Arial Unicode MS"/>
                <w:b/>
                <w:bCs/>
                <w:sz w:val="20"/>
                <w:szCs w:val="20"/>
              </w:rPr>
            </w:pPr>
            <w:r w:rsidRPr="003D532D">
              <w:rPr>
                <w:rFonts w:ascii="標楷體" w:eastAsia="華康楷書體W5" w:hAnsi="標楷體" w:hint="eastAsia"/>
                <w:b/>
                <w:bCs/>
                <w:sz w:val="20"/>
                <w:szCs w:val="20"/>
              </w:rPr>
              <w:t>寫字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5BF" w:rsidRPr="003D532D" w:rsidRDefault="009775BF" w:rsidP="006308D2">
            <w:pPr>
              <w:spacing w:line="320" w:lineRule="exact"/>
              <w:jc w:val="center"/>
              <w:rPr>
                <w:rFonts w:ascii="標楷體" w:eastAsia="華康楷書體W5" w:hAnsi="標楷體" w:cs="Arial Unicode MS"/>
                <w:b/>
                <w:bCs/>
                <w:sz w:val="20"/>
                <w:szCs w:val="20"/>
              </w:rPr>
            </w:pPr>
            <w:r w:rsidRPr="003D532D">
              <w:rPr>
                <w:rFonts w:ascii="標楷體" w:eastAsia="華康楷書體W5" w:hAnsi="標楷體" w:hint="eastAsia"/>
                <w:b/>
                <w:bCs/>
                <w:sz w:val="20"/>
                <w:szCs w:val="20"/>
              </w:rPr>
              <w:t>作文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5BF" w:rsidRPr="00DE4A38" w:rsidRDefault="009775BF" w:rsidP="006308D2">
            <w:pPr>
              <w:spacing w:line="320" w:lineRule="exact"/>
              <w:jc w:val="center"/>
              <w:rPr>
                <w:rFonts w:ascii="標楷體" w:eastAsia="華康楷書體W5" w:hAnsi="標楷體" w:cs="Arial Unicode MS"/>
                <w:b/>
                <w:bCs/>
                <w:i/>
                <w:color w:val="000000"/>
                <w:sz w:val="20"/>
                <w:szCs w:val="20"/>
              </w:rPr>
            </w:pPr>
            <w:r w:rsidRPr="00DE4A38">
              <w:rPr>
                <w:rFonts w:ascii="標楷體" w:eastAsia="華康楷書體W5" w:hAnsi="標楷體" w:hint="eastAsia"/>
                <w:b/>
                <w:bCs/>
                <w:i/>
                <w:color w:val="000000"/>
                <w:sz w:val="20"/>
                <w:szCs w:val="20"/>
              </w:rPr>
              <w:t>期末總成績</w:t>
            </w:r>
          </w:p>
        </w:tc>
        <w:tc>
          <w:tcPr>
            <w:tcW w:w="3920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5BF" w:rsidRDefault="009775BF" w:rsidP="006308D2">
            <w:pPr>
              <w:spacing w:line="320" w:lineRule="exact"/>
              <w:jc w:val="center"/>
              <w:rPr>
                <w:rFonts w:eastAsia="華康楷書體W5"/>
                <w:b/>
                <w:bCs/>
              </w:rPr>
            </w:pPr>
            <w:r>
              <w:rPr>
                <w:rFonts w:eastAsia="華康楷書體W5"/>
              </w:rPr>
              <w:t xml:space="preserve"> </w:t>
            </w:r>
            <w:r>
              <w:rPr>
                <w:rFonts w:eastAsia="華康楷書體W5"/>
                <w:b/>
                <w:bCs/>
              </w:rPr>
              <w:t xml:space="preserve"> </w:t>
            </w:r>
            <w:r>
              <w:rPr>
                <w:rFonts w:ascii="標楷體" w:eastAsia="華康楷書體W5" w:hAnsi="標楷體" w:hint="eastAsia"/>
                <w:b/>
                <w:bCs/>
              </w:rPr>
              <w:t>證</w:t>
            </w:r>
            <w:r>
              <w:rPr>
                <w:rFonts w:eastAsia="華康楷書體W5"/>
                <w:b/>
                <w:bCs/>
              </w:rPr>
              <w:t xml:space="preserve">   </w:t>
            </w:r>
            <w:r>
              <w:rPr>
                <w:rFonts w:ascii="標楷體" w:eastAsia="華康楷書體W5" w:hAnsi="標楷體" w:hint="eastAsia"/>
                <w:b/>
                <w:bCs/>
              </w:rPr>
              <w:t>書</w:t>
            </w:r>
            <w:r>
              <w:rPr>
                <w:rFonts w:eastAsia="華康楷書體W5"/>
                <w:b/>
                <w:bCs/>
              </w:rPr>
              <w:t xml:space="preserve">   </w:t>
            </w:r>
            <w:r>
              <w:rPr>
                <w:rFonts w:ascii="標楷體" w:eastAsia="華康楷書體W5" w:hAnsi="標楷體" w:hint="eastAsia"/>
                <w:b/>
                <w:bCs/>
              </w:rPr>
              <w:t>核</w:t>
            </w:r>
            <w:r>
              <w:rPr>
                <w:rFonts w:eastAsia="華康楷書體W5"/>
                <w:b/>
                <w:bCs/>
              </w:rPr>
              <w:t xml:space="preserve">   </w:t>
            </w:r>
            <w:r>
              <w:rPr>
                <w:rFonts w:ascii="標楷體" w:eastAsia="華康楷書體W5" w:hAnsi="標楷體" w:hint="eastAsia"/>
                <w:b/>
                <w:bCs/>
              </w:rPr>
              <w:t>發</w:t>
            </w:r>
            <w:r>
              <w:rPr>
                <w:rFonts w:ascii="標楷體" w:eastAsia="華康楷書體W5" w:hAnsi="標楷體" w:hint="eastAsia"/>
                <w:b/>
                <w:bCs/>
              </w:rPr>
              <w:t xml:space="preserve"> (</w:t>
            </w:r>
            <w:r>
              <w:rPr>
                <w:rFonts w:ascii="標楷體" w:eastAsia="華康楷書體W5" w:hAnsi="標楷體" w:hint="eastAsia"/>
                <w:b/>
                <w:bCs/>
              </w:rPr>
              <w:t>勾選</w:t>
            </w:r>
            <w:r>
              <w:rPr>
                <w:rFonts w:ascii="標楷體" w:eastAsia="華康楷書體W5" w:hAnsi="標楷體" w:hint="eastAsia"/>
                <w:b/>
                <w:bCs/>
              </w:rPr>
              <w:t>)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775BF" w:rsidRDefault="009775BF" w:rsidP="006308D2">
            <w:pPr>
              <w:spacing w:line="320" w:lineRule="exact"/>
              <w:rPr>
                <w:rFonts w:ascii="標楷體" w:eastAsia="標楷體" w:hAnsi="標楷體" w:cs="Arial Unicode MS"/>
              </w:rPr>
            </w:pPr>
          </w:p>
        </w:tc>
      </w:tr>
      <w:tr w:rsidR="009048A7" w:rsidTr="00FD58BC">
        <w:trPr>
          <w:cantSplit/>
          <w:trHeight w:val="145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ind w:leftChars="15" w:left="36" w:firstLineChars="17" w:firstLine="41"/>
              <w:rPr>
                <w:rFonts w:ascii="新細明體" w:hAnsi="新細明體" w:cs="Arial Unicode MS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E40D96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 xml:space="preserve">　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 xml:space="preserve">　</w:t>
            </w:r>
          </w:p>
        </w:tc>
        <w:tc>
          <w:tcPr>
            <w:tcW w:w="758" w:type="dxa"/>
            <w:vMerge w:val="restart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 xml:space="preserve">　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Pr="003D532D" w:rsidRDefault="009048A7" w:rsidP="006308D2">
            <w:pPr>
              <w:spacing w:line="320" w:lineRule="exact"/>
              <w:ind w:firstLineChars="100" w:firstLine="2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</w:t>
            </w:r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</w:t>
            </w:r>
            <w:proofErr w:type="gramStart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>課第</w:t>
            </w:r>
            <w:proofErr w:type="gramEnd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  頁</w:t>
            </w:r>
            <w:r w:rsidRPr="003F0C8F">
              <w:rPr>
                <w:rFonts w:eastAsia="標楷體"/>
                <w:sz w:val="20"/>
                <w:szCs w:val="20"/>
              </w:rPr>
              <w:t xml:space="preserve"> ~ </w:t>
            </w:r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第   </w:t>
            </w:r>
            <w:proofErr w:type="gramStart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>課第</w:t>
            </w:r>
            <w:proofErr w:type="gramEnd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  頁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jc w:val="center"/>
              <w:rPr>
                <w:rFonts w:ascii="新細明體" w:hAnsi="新細明體" w:cs="Arial Unicode MS"/>
              </w:rPr>
            </w:pPr>
          </w:p>
        </w:tc>
      </w:tr>
      <w:tr w:rsidR="009048A7" w:rsidTr="00FD58BC">
        <w:trPr>
          <w:cantSplit/>
          <w:trHeight w:val="265"/>
        </w:trPr>
        <w:tc>
          <w:tcPr>
            <w:tcW w:w="540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ind w:leftChars="15" w:left="36" w:firstLineChars="17" w:firstLine="41"/>
              <w:rPr>
                <w:rFonts w:ascii="新細明體" w:hAnsi="新細明體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3920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Pr="00FD58BC" w:rsidRDefault="009048A7" w:rsidP="006308D2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D58BC">
              <w:rPr>
                <w:rFonts w:ascii="標楷體" w:eastAsia="標楷體" w:hAnsi="標楷體" w:cs="Arial Unicode MS" w:hint="eastAsia"/>
                <w:b/>
                <w:i/>
              </w:rPr>
              <w:t>授證</w:t>
            </w:r>
            <w:r w:rsidRPr="00FD58BC">
              <w:rPr>
                <w:rFonts w:ascii="標楷體" w:eastAsia="標楷體" w:hAnsi="標楷體" w:cs="Arial Unicode MS" w:hint="eastAsia"/>
                <w:sz w:val="20"/>
                <w:szCs w:val="20"/>
              </w:rPr>
              <w:t>：□初 □中 □高</w:t>
            </w:r>
            <w:r w:rsidRPr="00FD58BC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FD58BC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□高</w:t>
            </w:r>
            <w:r w:rsidRPr="00FD58BC">
              <w:rPr>
                <w:rFonts w:ascii="標楷體" w:eastAsia="標楷體" w:hAnsi="標楷體"/>
                <w:sz w:val="20"/>
                <w:szCs w:val="20"/>
              </w:rPr>
              <w:t xml:space="preserve">2 </w:t>
            </w:r>
            <w:r w:rsidRPr="00FD58BC">
              <w:rPr>
                <w:rFonts w:ascii="標楷體" w:eastAsia="標楷體" w:hAnsi="標楷體" w:cs="Arial Unicode MS" w:hint="eastAsia"/>
                <w:sz w:val="20"/>
                <w:szCs w:val="20"/>
              </w:rPr>
              <w:t>□高</w:t>
            </w:r>
            <w:r w:rsidRPr="00FD58B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183" w:type="dxa"/>
            <w:vMerge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jc w:val="center"/>
              <w:rPr>
                <w:rFonts w:ascii="新細明體" w:hAnsi="新細明體"/>
              </w:rPr>
            </w:pPr>
          </w:p>
        </w:tc>
      </w:tr>
      <w:tr w:rsidR="009048A7" w:rsidTr="00FD58BC">
        <w:trPr>
          <w:cantSplit/>
          <w:trHeight w:val="375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ind w:leftChars="15" w:left="36" w:firstLineChars="17" w:firstLine="41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E40D96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58" w:type="dxa"/>
            <w:vMerge w:val="restart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Pr="003D532D" w:rsidRDefault="009048A7" w:rsidP="006308D2">
            <w:pPr>
              <w:spacing w:line="320" w:lineRule="exact"/>
              <w:ind w:firstLineChars="100" w:firstLine="2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</w:t>
            </w:r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</w:t>
            </w:r>
            <w:proofErr w:type="gramStart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>課第</w:t>
            </w:r>
            <w:proofErr w:type="gramEnd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  頁</w:t>
            </w:r>
            <w:r w:rsidRPr="003F0C8F">
              <w:rPr>
                <w:rFonts w:eastAsia="標楷體"/>
                <w:sz w:val="20"/>
                <w:szCs w:val="20"/>
              </w:rPr>
              <w:t xml:space="preserve"> ~ </w:t>
            </w:r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第   </w:t>
            </w:r>
            <w:proofErr w:type="gramStart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>課第</w:t>
            </w:r>
            <w:proofErr w:type="gramEnd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  頁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</w:tr>
      <w:tr w:rsidR="009048A7" w:rsidTr="00FD58BC">
        <w:trPr>
          <w:cantSplit/>
          <w:trHeight w:val="375"/>
        </w:trPr>
        <w:tc>
          <w:tcPr>
            <w:tcW w:w="540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ind w:leftChars="15" w:left="36" w:firstLineChars="17" w:firstLine="41"/>
              <w:rPr>
                <w:rFonts w:ascii="新細明體" w:hAnsi="新細明體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3920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Pr="00FD58BC" w:rsidRDefault="009048A7" w:rsidP="006308D2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D58BC">
              <w:rPr>
                <w:rFonts w:ascii="標楷體" w:eastAsia="標楷體" w:hAnsi="標楷體" w:cs="Arial Unicode MS" w:hint="eastAsia"/>
                <w:b/>
                <w:i/>
              </w:rPr>
              <w:t>授證</w:t>
            </w:r>
            <w:r w:rsidRPr="00FD58BC">
              <w:rPr>
                <w:rFonts w:ascii="標楷體" w:eastAsia="標楷體" w:hAnsi="標楷體" w:cs="Arial Unicode MS" w:hint="eastAsia"/>
                <w:sz w:val="20"/>
                <w:szCs w:val="20"/>
              </w:rPr>
              <w:t>：□初 □中 □高</w:t>
            </w:r>
            <w:r w:rsidRPr="00FD58BC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FD58BC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□高</w:t>
            </w:r>
            <w:r w:rsidRPr="00FD58BC">
              <w:rPr>
                <w:rFonts w:ascii="標楷體" w:eastAsia="標楷體" w:hAnsi="標楷體"/>
                <w:sz w:val="20"/>
                <w:szCs w:val="20"/>
              </w:rPr>
              <w:t xml:space="preserve">2 </w:t>
            </w:r>
            <w:r w:rsidRPr="00FD58BC">
              <w:rPr>
                <w:rFonts w:ascii="標楷體" w:eastAsia="標楷體" w:hAnsi="標楷體" w:cs="Arial Unicode MS" w:hint="eastAsia"/>
                <w:sz w:val="20"/>
                <w:szCs w:val="20"/>
              </w:rPr>
              <w:t>□高</w:t>
            </w:r>
            <w:r w:rsidRPr="00FD58B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18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</w:tr>
      <w:tr w:rsidR="009048A7" w:rsidTr="00FD58BC">
        <w:trPr>
          <w:cantSplit/>
          <w:trHeight w:val="237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ind w:leftChars="15" w:left="36" w:firstLineChars="17" w:firstLine="41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E40D96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58" w:type="dxa"/>
            <w:vMerge w:val="restart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Pr="003D532D" w:rsidRDefault="009048A7" w:rsidP="006308D2">
            <w:pPr>
              <w:spacing w:line="320" w:lineRule="exact"/>
              <w:ind w:firstLineChars="100" w:firstLine="2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</w:t>
            </w:r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</w:t>
            </w:r>
            <w:proofErr w:type="gramStart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>課第</w:t>
            </w:r>
            <w:proofErr w:type="gramEnd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  頁</w:t>
            </w:r>
            <w:r w:rsidRPr="003F0C8F">
              <w:rPr>
                <w:rFonts w:eastAsia="標楷體"/>
                <w:sz w:val="20"/>
                <w:szCs w:val="20"/>
              </w:rPr>
              <w:t xml:space="preserve"> ~ </w:t>
            </w:r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第   </w:t>
            </w:r>
            <w:proofErr w:type="gramStart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>課第</w:t>
            </w:r>
            <w:proofErr w:type="gramEnd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  頁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</w:tr>
      <w:tr w:rsidR="009048A7" w:rsidTr="00FD58BC">
        <w:trPr>
          <w:cantSplit/>
          <w:trHeight w:val="163"/>
        </w:trPr>
        <w:tc>
          <w:tcPr>
            <w:tcW w:w="540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ind w:leftChars="15" w:left="36" w:firstLineChars="17" w:firstLine="41"/>
              <w:rPr>
                <w:rFonts w:ascii="新細明體" w:hAnsi="新細明體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3920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Pr="00FD58BC" w:rsidRDefault="009048A7" w:rsidP="006308D2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D58BC">
              <w:rPr>
                <w:rFonts w:ascii="標楷體" w:eastAsia="標楷體" w:hAnsi="標楷體" w:cs="Arial Unicode MS" w:hint="eastAsia"/>
                <w:b/>
                <w:i/>
              </w:rPr>
              <w:t>授證</w:t>
            </w:r>
            <w:r w:rsidRPr="00FD58BC">
              <w:rPr>
                <w:rFonts w:ascii="標楷體" w:eastAsia="標楷體" w:hAnsi="標楷體" w:cs="Arial Unicode MS" w:hint="eastAsia"/>
                <w:sz w:val="20"/>
                <w:szCs w:val="20"/>
              </w:rPr>
              <w:t>：□初 □中 □高</w:t>
            </w:r>
            <w:r w:rsidRPr="00FD58BC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FD58BC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□高</w:t>
            </w:r>
            <w:r w:rsidRPr="00FD58BC">
              <w:rPr>
                <w:rFonts w:ascii="標楷體" w:eastAsia="標楷體" w:hAnsi="標楷體"/>
                <w:sz w:val="20"/>
                <w:szCs w:val="20"/>
              </w:rPr>
              <w:t xml:space="preserve">2 </w:t>
            </w:r>
            <w:r w:rsidRPr="00FD58BC">
              <w:rPr>
                <w:rFonts w:ascii="標楷體" w:eastAsia="標楷體" w:hAnsi="標楷體" w:cs="Arial Unicode MS" w:hint="eastAsia"/>
                <w:sz w:val="20"/>
                <w:szCs w:val="20"/>
              </w:rPr>
              <w:t>□高</w:t>
            </w:r>
            <w:r w:rsidRPr="00FD58B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18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</w:tr>
      <w:tr w:rsidR="009048A7" w:rsidTr="00FD58BC">
        <w:trPr>
          <w:cantSplit/>
          <w:trHeight w:val="104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ind w:leftChars="15" w:left="36" w:firstLineChars="17" w:firstLine="41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E40D96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58" w:type="dxa"/>
            <w:vMerge w:val="restart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Pr="003D532D" w:rsidRDefault="009048A7" w:rsidP="006308D2">
            <w:pPr>
              <w:spacing w:line="320" w:lineRule="exact"/>
              <w:ind w:firstLineChars="100" w:firstLine="2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</w:t>
            </w:r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</w:t>
            </w:r>
            <w:proofErr w:type="gramStart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>課第</w:t>
            </w:r>
            <w:proofErr w:type="gramEnd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  頁</w:t>
            </w:r>
            <w:r w:rsidRPr="003F0C8F">
              <w:rPr>
                <w:rFonts w:eastAsia="標楷體"/>
                <w:sz w:val="20"/>
                <w:szCs w:val="20"/>
              </w:rPr>
              <w:t xml:space="preserve"> ~ </w:t>
            </w:r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第   </w:t>
            </w:r>
            <w:proofErr w:type="gramStart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>課第</w:t>
            </w:r>
            <w:proofErr w:type="gramEnd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  頁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</w:tr>
      <w:tr w:rsidR="009048A7" w:rsidTr="00FD58BC">
        <w:trPr>
          <w:cantSplit/>
          <w:trHeight w:val="57"/>
        </w:trPr>
        <w:tc>
          <w:tcPr>
            <w:tcW w:w="540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ind w:leftChars="15" w:left="36" w:firstLineChars="17" w:firstLine="41"/>
              <w:rPr>
                <w:rFonts w:ascii="新細明體" w:hAnsi="新細明體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3920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Pr="00FD58BC" w:rsidRDefault="009048A7" w:rsidP="006308D2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D58BC">
              <w:rPr>
                <w:rFonts w:ascii="標楷體" w:eastAsia="標楷體" w:hAnsi="標楷體" w:cs="Arial Unicode MS" w:hint="eastAsia"/>
                <w:b/>
                <w:i/>
              </w:rPr>
              <w:t>授證</w:t>
            </w:r>
            <w:r w:rsidRPr="00FD58BC">
              <w:rPr>
                <w:rFonts w:ascii="標楷體" w:eastAsia="標楷體" w:hAnsi="標楷體" w:cs="Arial Unicode MS" w:hint="eastAsia"/>
                <w:sz w:val="20"/>
                <w:szCs w:val="20"/>
              </w:rPr>
              <w:t>：□初 □中 □高</w:t>
            </w:r>
            <w:r w:rsidRPr="00FD58BC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FD58BC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□高</w:t>
            </w:r>
            <w:r w:rsidRPr="00FD58BC">
              <w:rPr>
                <w:rFonts w:ascii="標楷體" w:eastAsia="標楷體" w:hAnsi="標楷體"/>
                <w:sz w:val="20"/>
                <w:szCs w:val="20"/>
              </w:rPr>
              <w:t xml:space="preserve">2 </w:t>
            </w:r>
            <w:r w:rsidRPr="00FD58BC">
              <w:rPr>
                <w:rFonts w:ascii="標楷體" w:eastAsia="標楷體" w:hAnsi="標楷體" w:cs="Arial Unicode MS" w:hint="eastAsia"/>
                <w:sz w:val="20"/>
                <w:szCs w:val="20"/>
              </w:rPr>
              <w:t>□高</w:t>
            </w:r>
            <w:r w:rsidRPr="00FD58B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18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</w:tr>
      <w:tr w:rsidR="009048A7" w:rsidTr="00FD58BC">
        <w:trPr>
          <w:cantSplit/>
          <w:trHeight w:val="28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ind w:leftChars="15" w:left="36" w:firstLineChars="17" w:firstLine="41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E40D96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58" w:type="dxa"/>
            <w:vMerge w:val="restart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Pr="003D532D" w:rsidRDefault="009048A7" w:rsidP="006308D2">
            <w:pPr>
              <w:spacing w:line="320" w:lineRule="exact"/>
              <w:ind w:firstLineChars="100" w:firstLine="2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</w:t>
            </w:r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</w:t>
            </w:r>
            <w:proofErr w:type="gramStart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>課第</w:t>
            </w:r>
            <w:proofErr w:type="gramEnd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  頁</w:t>
            </w:r>
            <w:r w:rsidRPr="003F0C8F">
              <w:rPr>
                <w:rFonts w:eastAsia="標楷體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F0C8F">
              <w:rPr>
                <w:rFonts w:eastAsia="標楷體"/>
                <w:sz w:val="20"/>
                <w:szCs w:val="20"/>
              </w:rPr>
              <w:t xml:space="preserve">~ </w:t>
            </w:r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第   </w:t>
            </w:r>
            <w:proofErr w:type="gramStart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>課第</w:t>
            </w:r>
            <w:proofErr w:type="gramEnd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  頁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  <w:left w:val="single" w:sz="18" w:space="0" w:color="auto"/>
              <w:right w:val="thickThinSmall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</w:tr>
      <w:tr w:rsidR="009048A7" w:rsidTr="00FD58BC">
        <w:trPr>
          <w:cantSplit/>
          <w:trHeight w:val="103"/>
        </w:trPr>
        <w:tc>
          <w:tcPr>
            <w:tcW w:w="540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ind w:leftChars="15" w:left="36" w:firstLineChars="17" w:firstLine="41"/>
              <w:rPr>
                <w:rFonts w:ascii="新細明體" w:hAnsi="新細明體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3920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Pr="00FD58BC" w:rsidRDefault="009048A7" w:rsidP="006308D2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D58BC">
              <w:rPr>
                <w:rFonts w:ascii="標楷體" w:eastAsia="標楷體" w:hAnsi="標楷體" w:cs="Arial Unicode MS" w:hint="eastAsia"/>
                <w:b/>
                <w:i/>
              </w:rPr>
              <w:t>授證</w:t>
            </w:r>
            <w:r w:rsidRPr="00FD58BC">
              <w:rPr>
                <w:rFonts w:ascii="標楷體" w:eastAsia="標楷體" w:hAnsi="標楷體" w:cs="Arial Unicode MS" w:hint="eastAsia"/>
                <w:sz w:val="20"/>
                <w:szCs w:val="20"/>
              </w:rPr>
              <w:t>：□初 □中 □高</w:t>
            </w:r>
            <w:r w:rsidRPr="00FD58BC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FD58BC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□高</w:t>
            </w:r>
            <w:r w:rsidRPr="00FD58BC">
              <w:rPr>
                <w:rFonts w:ascii="標楷體" w:eastAsia="標楷體" w:hAnsi="標楷體"/>
                <w:sz w:val="20"/>
                <w:szCs w:val="20"/>
              </w:rPr>
              <w:t xml:space="preserve">2 </w:t>
            </w:r>
            <w:r w:rsidRPr="00FD58BC">
              <w:rPr>
                <w:rFonts w:ascii="標楷體" w:eastAsia="標楷體" w:hAnsi="標楷體" w:cs="Arial Unicode MS" w:hint="eastAsia"/>
                <w:sz w:val="20"/>
                <w:szCs w:val="20"/>
              </w:rPr>
              <w:t>□高</w:t>
            </w:r>
            <w:r w:rsidRPr="00FD58B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18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</w:tr>
      <w:tr w:rsidR="009048A7" w:rsidTr="00FD58BC">
        <w:trPr>
          <w:cantSplit/>
          <w:trHeight w:val="44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ind w:leftChars="15" w:left="36" w:firstLineChars="17" w:firstLine="41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E40D96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58" w:type="dxa"/>
            <w:vMerge w:val="restart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Pr="003D532D" w:rsidRDefault="009048A7" w:rsidP="006308D2">
            <w:pPr>
              <w:spacing w:line="320" w:lineRule="exact"/>
              <w:ind w:firstLineChars="100" w:firstLine="2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</w:t>
            </w:r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</w:t>
            </w:r>
            <w:proofErr w:type="gramStart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>課第</w:t>
            </w:r>
            <w:proofErr w:type="gramEnd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  頁</w:t>
            </w:r>
            <w:r w:rsidRPr="003F0C8F">
              <w:rPr>
                <w:rFonts w:eastAsia="標楷體"/>
                <w:sz w:val="20"/>
                <w:szCs w:val="20"/>
              </w:rPr>
              <w:t xml:space="preserve"> ~ </w:t>
            </w:r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第   </w:t>
            </w:r>
            <w:proofErr w:type="gramStart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>課第</w:t>
            </w:r>
            <w:proofErr w:type="gramEnd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  頁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  <w:left w:val="single" w:sz="18" w:space="0" w:color="auto"/>
              <w:right w:val="thickThinSmall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</w:tr>
      <w:tr w:rsidR="009048A7" w:rsidTr="00FD58BC">
        <w:trPr>
          <w:cantSplit/>
          <w:trHeight w:val="28"/>
        </w:trPr>
        <w:tc>
          <w:tcPr>
            <w:tcW w:w="540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ind w:leftChars="15" w:left="36" w:firstLineChars="17" w:firstLine="41"/>
              <w:rPr>
                <w:rFonts w:ascii="新細明體" w:hAnsi="新細明體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3920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Pr="00FD58BC" w:rsidRDefault="009048A7" w:rsidP="006308D2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D58BC">
              <w:rPr>
                <w:rFonts w:ascii="標楷體" w:eastAsia="標楷體" w:hAnsi="標楷體" w:cs="Arial Unicode MS" w:hint="eastAsia"/>
                <w:b/>
                <w:i/>
              </w:rPr>
              <w:t>授證</w:t>
            </w:r>
            <w:r w:rsidRPr="00FD58BC">
              <w:rPr>
                <w:rFonts w:ascii="標楷體" w:eastAsia="標楷體" w:hAnsi="標楷體" w:cs="Arial Unicode MS" w:hint="eastAsia"/>
                <w:sz w:val="20"/>
                <w:szCs w:val="20"/>
              </w:rPr>
              <w:t>：□初 □中 □高</w:t>
            </w:r>
            <w:r w:rsidRPr="00FD58BC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FD58BC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□高</w:t>
            </w:r>
            <w:r w:rsidRPr="00FD58BC">
              <w:rPr>
                <w:rFonts w:ascii="標楷體" w:eastAsia="標楷體" w:hAnsi="標楷體"/>
                <w:sz w:val="20"/>
                <w:szCs w:val="20"/>
              </w:rPr>
              <w:t xml:space="preserve">2 </w:t>
            </w:r>
            <w:r w:rsidRPr="00FD58BC">
              <w:rPr>
                <w:rFonts w:ascii="標楷體" w:eastAsia="標楷體" w:hAnsi="標楷體" w:cs="Arial Unicode MS" w:hint="eastAsia"/>
                <w:sz w:val="20"/>
                <w:szCs w:val="20"/>
              </w:rPr>
              <w:t>□高</w:t>
            </w:r>
            <w:r w:rsidRPr="00FD58B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18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</w:tr>
      <w:tr w:rsidR="009048A7" w:rsidTr="00FD58BC">
        <w:trPr>
          <w:cantSplit/>
          <w:trHeight w:val="117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ind w:leftChars="15" w:left="36" w:firstLineChars="17" w:firstLine="41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E40D96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8A7" w:rsidRDefault="009048A7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58" w:type="dxa"/>
            <w:vMerge w:val="restart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3920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Pr="003D532D" w:rsidRDefault="009048A7" w:rsidP="006308D2">
            <w:pPr>
              <w:spacing w:line="320" w:lineRule="exact"/>
              <w:ind w:firstLineChars="100" w:firstLine="2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</w:t>
            </w:r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</w:t>
            </w:r>
            <w:proofErr w:type="gramStart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>課第</w:t>
            </w:r>
            <w:proofErr w:type="gramEnd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  頁</w:t>
            </w:r>
            <w:r w:rsidRPr="003F0C8F">
              <w:rPr>
                <w:rFonts w:eastAsia="標楷體"/>
                <w:sz w:val="20"/>
                <w:szCs w:val="20"/>
              </w:rPr>
              <w:t xml:space="preserve"> ~ </w:t>
            </w:r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第   </w:t>
            </w:r>
            <w:proofErr w:type="gramStart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>課第</w:t>
            </w:r>
            <w:proofErr w:type="gramEnd"/>
            <w:r w:rsidRPr="003D532D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   頁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8A7" w:rsidRDefault="009048A7" w:rsidP="006308D2">
            <w:pPr>
              <w:spacing w:line="320" w:lineRule="exact"/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</w:tr>
      <w:tr w:rsidR="005F4624" w:rsidTr="00FD58BC">
        <w:trPr>
          <w:cantSplit/>
          <w:trHeight w:val="178"/>
        </w:trPr>
        <w:tc>
          <w:tcPr>
            <w:tcW w:w="540" w:type="dxa"/>
            <w:vMerge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624" w:rsidRDefault="005F4624" w:rsidP="006308D2">
            <w:pPr>
              <w:spacing w:line="320" w:lineRule="exact"/>
              <w:ind w:leftChars="15" w:left="36" w:firstLineChars="17" w:firstLine="41"/>
              <w:rPr>
                <w:rFonts w:ascii="新細明體" w:hAnsi="新細明體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624" w:rsidRDefault="005F4624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624" w:rsidRDefault="005F4624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95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5F4624" w:rsidRDefault="005F4624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5F4624" w:rsidRDefault="005F4624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thickThinSmallGap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624" w:rsidRDefault="005F4624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624" w:rsidRDefault="005F4624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thickThinSmallGap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624" w:rsidRDefault="005F4624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thickThinSmallGap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624" w:rsidRDefault="005F4624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thickThinSmallGap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624" w:rsidRDefault="005F4624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567" w:type="dxa"/>
            <w:vMerge/>
            <w:tcBorders>
              <w:left w:val="nil"/>
              <w:bottom w:val="thickThinSmallGap" w:sz="2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624" w:rsidRDefault="005F4624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624" w:rsidRDefault="005F4624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3920" w:type="dxa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624" w:rsidRPr="00FD58BC" w:rsidRDefault="005F4624" w:rsidP="006308D2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FD58BC">
              <w:rPr>
                <w:rFonts w:ascii="標楷體" w:eastAsia="標楷體" w:hAnsi="標楷體" w:cs="Arial Unicode MS" w:hint="eastAsia"/>
                <w:b/>
                <w:i/>
              </w:rPr>
              <w:t>授證</w:t>
            </w:r>
            <w:r w:rsidRPr="00FD58BC">
              <w:rPr>
                <w:rFonts w:ascii="標楷體" w:eastAsia="標楷體" w:hAnsi="標楷體" w:cs="Arial Unicode MS" w:hint="eastAsia"/>
                <w:sz w:val="20"/>
                <w:szCs w:val="20"/>
              </w:rPr>
              <w:t>：□初 □中 □高</w:t>
            </w:r>
            <w:r w:rsidRPr="00FD58BC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FD58BC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□高</w:t>
            </w:r>
            <w:r w:rsidRPr="00FD58BC">
              <w:rPr>
                <w:rFonts w:ascii="標楷體" w:eastAsia="標楷體" w:hAnsi="標楷體"/>
                <w:sz w:val="20"/>
                <w:szCs w:val="20"/>
              </w:rPr>
              <w:t xml:space="preserve">2 </w:t>
            </w:r>
            <w:r w:rsidRPr="00FD58BC">
              <w:rPr>
                <w:rFonts w:ascii="標楷體" w:eastAsia="標楷體" w:hAnsi="標楷體" w:cs="Arial Unicode MS" w:hint="eastAsia"/>
                <w:sz w:val="20"/>
                <w:szCs w:val="20"/>
              </w:rPr>
              <w:t>□高</w:t>
            </w:r>
            <w:r w:rsidRPr="00FD58B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183" w:type="dxa"/>
            <w:vMerge/>
            <w:tcBorders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4624" w:rsidRDefault="005F4624" w:rsidP="006308D2">
            <w:pPr>
              <w:spacing w:line="320" w:lineRule="exact"/>
              <w:rPr>
                <w:rFonts w:ascii="新細明體" w:hAnsi="新細明體"/>
              </w:rPr>
            </w:pPr>
          </w:p>
        </w:tc>
      </w:tr>
    </w:tbl>
    <w:p w:rsidR="007C19CF" w:rsidRPr="008C2222" w:rsidRDefault="007C19CF" w:rsidP="009048A7">
      <w:pPr>
        <w:tabs>
          <w:tab w:val="left" w:pos="720"/>
        </w:tabs>
        <w:spacing w:line="320" w:lineRule="exact"/>
        <w:rPr>
          <w:rFonts w:ascii="新細明體" w:hAnsi="新細明體"/>
          <w:sz w:val="18"/>
        </w:rPr>
      </w:pPr>
    </w:p>
    <w:sectPr w:rsidR="007C19CF" w:rsidRPr="008C2222" w:rsidSect="009048A7">
      <w:headerReference w:type="default" r:id="rId8"/>
      <w:footerReference w:type="default" r:id="rId9"/>
      <w:pgSz w:w="16840" w:h="11907" w:orient="landscape" w:code="9"/>
      <w:pgMar w:top="289" w:right="289" w:bottom="295" w:left="289" w:header="567" w:footer="8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A5" w:rsidRDefault="001776A5" w:rsidP="00FA325B">
      <w:r>
        <w:separator/>
      </w:r>
    </w:p>
  </w:endnote>
  <w:endnote w:type="continuationSeparator" w:id="0">
    <w:p w:rsidR="001776A5" w:rsidRDefault="001776A5" w:rsidP="00F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行書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華康中特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6C" w:rsidRPr="0063783A" w:rsidRDefault="00C8066C" w:rsidP="009048A7">
    <w:pPr>
      <w:tabs>
        <w:tab w:val="left" w:pos="720"/>
      </w:tabs>
      <w:spacing w:line="320" w:lineRule="exact"/>
      <w:ind w:leftChars="137" w:left="539" w:hangingChars="75" w:hanging="210"/>
      <w:rPr>
        <w:rFonts w:ascii="標楷體" w:eastAsia="標楷體" w:hAnsi="標楷體"/>
        <w:b/>
        <w:bCs/>
        <w:sz w:val="28"/>
        <w:szCs w:val="28"/>
      </w:rPr>
    </w:pPr>
    <w:r w:rsidRPr="0063783A">
      <w:rPr>
        <w:rFonts w:ascii="標楷體" w:eastAsia="標楷體" w:hAnsi="標楷體" w:hint="eastAsia"/>
        <w:b/>
        <w:bCs/>
        <w:sz w:val="28"/>
        <w:szCs w:val="28"/>
      </w:rPr>
      <w:t>填表注意事項：</w:t>
    </w:r>
  </w:p>
  <w:p w:rsidR="00C8066C" w:rsidRDefault="00C8066C" w:rsidP="009048A7">
    <w:pPr>
      <w:spacing w:line="280" w:lineRule="exact"/>
      <w:ind w:leftChars="213" w:left="673" w:hangingChars="101" w:hanging="162"/>
      <w:rPr>
        <w:rFonts w:ascii="華康楷書體W5" w:eastAsia="華康楷書體W5" w:hAnsi="新細明體"/>
        <w:sz w:val="16"/>
        <w:szCs w:val="16"/>
      </w:rPr>
    </w:pPr>
    <w:r w:rsidRPr="00C93060">
      <w:rPr>
        <w:rFonts w:ascii="華康楷書體W5" w:eastAsia="華康楷書體W5" w:hAnsi="新細明體" w:hint="eastAsia"/>
        <w:sz w:val="16"/>
        <w:szCs w:val="16"/>
      </w:rPr>
      <w:t>1.當期上課出缺席紀錄係將當期應上課總時數和各月實際</w:t>
    </w:r>
    <w:proofErr w:type="gramStart"/>
    <w:r w:rsidRPr="00C93060">
      <w:rPr>
        <w:rFonts w:ascii="華康楷書體W5" w:eastAsia="華康楷書體W5" w:hAnsi="新細明體" w:hint="eastAsia"/>
        <w:sz w:val="16"/>
        <w:szCs w:val="16"/>
      </w:rPr>
      <w:t>曠</w:t>
    </w:r>
    <w:proofErr w:type="gramEnd"/>
    <w:r w:rsidRPr="00C93060">
      <w:rPr>
        <w:rFonts w:ascii="華康楷書體W5" w:eastAsia="華康楷書體W5" w:hAnsi="新細明體" w:hint="eastAsia"/>
        <w:sz w:val="16"/>
        <w:szCs w:val="16"/>
      </w:rPr>
      <w:t>缺課時數分別列出，該期如</w:t>
    </w:r>
    <w:r w:rsidRPr="00C93060">
      <w:rPr>
        <w:rFonts w:ascii="華康楷書體W5" w:eastAsia="華康楷書體W5" w:hAnsi="新細明體" w:hint="eastAsia"/>
        <w:b/>
        <w:bCs/>
        <w:sz w:val="16"/>
        <w:szCs w:val="16"/>
        <w:u w:val="single"/>
      </w:rPr>
      <w:t>曠課</w:t>
    </w:r>
    <w:r w:rsidRPr="00C93060">
      <w:rPr>
        <w:rFonts w:ascii="華康楷書體W5" w:eastAsia="華康楷書體W5" w:hAnsi="新細明體" w:hint="eastAsia"/>
        <w:sz w:val="16"/>
        <w:szCs w:val="16"/>
        <w:u w:val="single"/>
      </w:rPr>
      <w:t>超過1/2時一律標示</w:t>
    </w:r>
    <w:proofErr w:type="gramStart"/>
    <w:r w:rsidRPr="00C93060">
      <w:rPr>
        <w:rFonts w:ascii="華康楷書體W5" w:eastAsia="華康楷書體W5" w:hAnsi="新細明體" w:hint="eastAsia"/>
        <w:b/>
        <w:bCs/>
        <w:i/>
        <w:iCs/>
        <w:sz w:val="16"/>
        <w:szCs w:val="16"/>
        <w:u w:val="single"/>
      </w:rPr>
      <w:t>＊</w:t>
    </w:r>
    <w:proofErr w:type="gramEnd"/>
    <w:r w:rsidRPr="00C93060">
      <w:rPr>
        <w:rFonts w:ascii="華康楷書體W5" w:eastAsia="華康楷書體W5" w:hAnsi="新細明體" w:hint="eastAsia"/>
        <w:b/>
        <w:bCs/>
        <w:i/>
        <w:iCs/>
        <w:sz w:val="16"/>
        <w:szCs w:val="16"/>
        <w:u w:val="single"/>
      </w:rPr>
      <w:t>D(</w:t>
    </w:r>
    <w:r w:rsidRPr="00C93060">
      <w:rPr>
        <w:rFonts w:ascii="華康楷書體W5" w:eastAsia="華康楷書體W5" w:hAnsi="新細明體" w:hint="eastAsia"/>
        <w:sz w:val="16"/>
        <w:szCs w:val="16"/>
        <w:u w:val="single"/>
      </w:rPr>
      <w:t>不予計分)且在備註欄註明原因</w:t>
    </w:r>
    <w:r w:rsidRPr="00C93060">
      <w:rPr>
        <w:rFonts w:ascii="華康楷書體W5" w:eastAsia="華康楷書體W5" w:hAnsi="新細明體" w:hint="eastAsia"/>
        <w:sz w:val="16"/>
        <w:szCs w:val="16"/>
      </w:rPr>
      <w:t>。</w:t>
    </w:r>
  </w:p>
  <w:p w:rsidR="00BD4D16" w:rsidRDefault="00C8066C" w:rsidP="00BD4D16">
    <w:pPr>
      <w:spacing w:line="280" w:lineRule="exact"/>
      <w:ind w:leftChars="213" w:left="673" w:hangingChars="101" w:hanging="162"/>
      <w:rPr>
        <w:rFonts w:ascii="華康楷書體W5" w:eastAsia="華康楷書體W5" w:hAnsi="新細明體"/>
        <w:sz w:val="16"/>
        <w:szCs w:val="16"/>
      </w:rPr>
    </w:pPr>
    <w:r w:rsidRPr="00C93060">
      <w:rPr>
        <w:rFonts w:ascii="華康楷書體W5" w:eastAsia="華康楷書體W5" w:hAnsi="新細明體" w:hint="eastAsia"/>
        <w:sz w:val="16"/>
        <w:szCs w:val="16"/>
      </w:rPr>
      <w:t>2.</w:t>
    </w:r>
    <w:r w:rsidRPr="00674E3F">
      <w:rPr>
        <w:rFonts w:ascii="華康楷書體W5" w:eastAsia="華康楷書體W5" w:hAnsi="新細明體" w:hint="eastAsia"/>
        <w:sz w:val="16"/>
        <w:szCs w:val="16"/>
        <w:u w:val="single"/>
      </w:rPr>
      <w:t>除</w:t>
    </w:r>
    <w:proofErr w:type="gramStart"/>
    <w:r w:rsidR="001F3051" w:rsidRPr="00674E3F">
      <w:rPr>
        <w:rFonts w:ascii="華康楷書體W5" w:eastAsia="華康楷書體W5" w:hAnsi="新細明體" w:hint="eastAsia"/>
        <w:sz w:val="16"/>
        <w:szCs w:val="16"/>
        <w:u w:val="single"/>
      </w:rPr>
      <w:t>初級班</w:t>
    </w:r>
    <w:r w:rsidRPr="00674E3F">
      <w:rPr>
        <w:rFonts w:ascii="華康楷書體W5" w:eastAsia="華康楷書體W5" w:hAnsi="新細明體" w:hint="eastAsia"/>
        <w:sz w:val="16"/>
        <w:szCs w:val="16"/>
        <w:u w:val="single"/>
      </w:rPr>
      <w:t>外</w:t>
    </w:r>
    <w:proofErr w:type="gramEnd"/>
    <w:r w:rsidRPr="00674E3F">
      <w:rPr>
        <w:rFonts w:ascii="華康楷書體W5" w:eastAsia="華康楷書體W5" w:hAnsi="新細明體" w:hint="eastAsia"/>
        <w:sz w:val="16"/>
        <w:szCs w:val="16"/>
        <w:u w:val="single"/>
      </w:rPr>
      <w:t>,</w:t>
    </w:r>
    <w:r w:rsidR="001F3051" w:rsidRPr="00674E3F">
      <w:rPr>
        <w:rFonts w:ascii="華康楷書體W5" w:eastAsia="華康楷書體W5" w:hAnsi="新細明體" w:hint="eastAsia"/>
        <w:sz w:val="16"/>
        <w:szCs w:val="16"/>
        <w:u w:val="single"/>
      </w:rPr>
      <w:t>中</w:t>
    </w:r>
    <w:proofErr w:type="gramStart"/>
    <w:r w:rsidR="001F3051" w:rsidRPr="00674E3F">
      <w:rPr>
        <w:rFonts w:ascii="華康楷書體W5" w:eastAsia="華康楷書體W5" w:hAnsi="新細明體" w:hint="eastAsia"/>
        <w:sz w:val="16"/>
        <w:szCs w:val="16"/>
        <w:u w:val="single"/>
      </w:rPr>
      <w:t>高級班</w:t>
    </w:r>
    <w:r w:rsidRPr="00674E3F">
      <w:rPr>
        <w:rFonts w:ascii="華康楷書體W5" w:eastAsia="華康楷書體W5" w:hAnsi="新細明體" w:hint="eastAsia"/>
        <w:sz w:val="16"/>
        <w:szCs w:val="16"/>
        <w:u w:val="single"/>
      </w:rPr>
      <w:t>皆須</w:t>
    </w:r>
    <w:proofErr w:type="gramEnd"/>
    <w:r w:rsidRPr="00674E3F">
      <w:rPr>
        <w:rFonts w:ascii="華康楷書體W5" w:eastAsia="華康楷書體W5" w:hAnsi="新細明體" w:hint="eastAsia"/>
        <w:sz w:val="16"/>
        <w:szCs w:val="16"/>
        <w:u w:val="single"/>
      </w:rPr>
      <w:t>登入作文成績</w:t>
    </w:r>
    <w:r w:rsidRPr="00674E3F">
      <w:rPr>
        <w:rFonts w:ascii="華康楷書體W5" w:eastAsia="華康楷書體W5" w:hAnsi="新細明體" w:hint="eastAsia"/>
        <w:sz w:val="16"/>
        <w:szCs w:val="16"/>
      </w:rPr>
      <w:t>,期末測驗以筆試</w:t>
    </w:r>
    <w:proofErr w:type="gramStart"/>
    <w:r w:rsidRPr="00674E3F">
      <w:rPr>
        <w:rFonts w:ascii="華康楷書體W5" w:eastAsia="華康楷書體W5" w:hAnsi="新細明體" w:hint="eastAsia"/>
        <w:sz w:val="16"/>
        <w:szCs w:val="16"/>
      </w:rPr>
      <w:t>佔</w:t>
    </w:r>
    <w:proofErr w:type="gramEnd"/>
    <w:r w:rsidRPr="00674E3F">
      <w:rPr>
        <w:rFonts w:ascii="華康楷書體W5" w:eastAsia="華康楷書體W5" w:hAnsi="新細明體" w:hint="eastAsia"/>
        <w:sz w:val="16"/>
        <w:szCs w:val="16"/>
      </w:rPr>
      <w:t>70</w:t>
    </w:r>
    <w:proofErr w:type="gramStart"/>
    <w:r w:rsidRPr="00674E3F">
      <w:rPr>
        <w:rFonts w:ascii="華康楷書體W5" w:eastAsia="華康楷書體W5" w:hAnsi="新細明體" w:hint="eastAsia"/>
        <w:sz w:val="16"/>
        <w:szCs w:val="16"/>
      </w:rPr>
      <w:t>﹪</w:t>
    </w:r>
    <w:proofErr w:type="gramEnd"/>
    <w:r w:rsidRPr="00674E3F">
      <w:rPr>
        <w:rFonts w:ascii="華康楷書體W5" w:eastAsia="華康楷書體W5" w:hAnsi="新細明體" w:hint="eastAsia"/>
        <w:sz w:val="16"/>
        <w:szCs w:val="16"/>
      </w:rPr>
      <w:t>口試</w:t>
    </w:r>
    <w:proofErr w:type="gramStart"/>
    <w:r w:rsidRPr="00674E3F">
      <w:rPr>
        <w:rFonts w:ascii="華康楷書體W5" w:eastAsia="華康楷書體W5" w:hAnsi="新細明體" w:hint="eastAsia"/>
        <w:sz w:val="16"/>
        <w:szCs w:val="16"/>
      </w:rPr>
      <w:t>佔</w:t>
    </w:r>
    <w:proofErr w:type="gramEnd"/>
    <w:r w:rsidRPr="00674E3F">
      <w:rPr>
        <w:rFonts w:ascii="華康楷書體W5" w:eastAsia="華康楷書體W5" w:hAnsi="新細明體" w:hint="eastAsia"/>
        <w:sz w:val="16"/>
        <w:szCs w:val="16"/>
      </w:rPr>
      <w:t>30</w:t>
    </w:r>
    <w:proofErr w:type="gramStart"/>
    <w:r w:rsidRPr="00674E3F">
      <w:rPr>
        <w:rFonts w:ascii="華康楷書體W5" w:eastAsia="華康楷書體W5" w:hAnsi="新細明體" w:hint="eastAsia"/>
        <w:sz w:val="16"/>
        <w:szCs w:val="16"/>
      </w:rPr>
      <w:t>﹪</w:t>
    </w:r>
    <w:proofErr w:type="gramEnd"/>
    <w:r w:rsidRPr="00674E3F">
      <w:rPr>
        <w:rFonts w:ascii="華康楷書體W5" w:eastAsia="華康楷書體W5" w:hAnsi="新細明體" w:hint="eastAsia"/>
        <w:sz w:val="16"/>
        <w:szCs w:val="16"/>
      </w:rPr>
      <w:t>總合計算；</w:t>
    </w:r>
    <w:r w:rsidRPr="00674E3F">
      <w:rPr>
        <w:rFonts w:ascii="華康楷書體W5" w:eastAsia="華康楷書體W5" w:hAnsi="新細明體" w:hint="eastAsia"/>
        <w:sz w:val="16"/>
        <w:szCs w:val="16"/>
        <w:u w:val="single"/>
      </w:rPr>
      <w:t>未參加考試請標示</w:t>
    </w:r>
    <w:proofErr w:type="gramStart"/>
    <w:r w:rsidRPr="00674E3F">
      <w:rPr>
        <w:rFonts w:ascii="華康楷書體W5" w:eastAsia="華康楷書體W5" w:hAnsi="新細明體" w:hint="eastAsia"/>
        <w:b/>
        <w:bCs/>
        <w:i/>
        <w:iCs/>
        <w:sz w:val="16"/>
        <w:szCs w:val="16"/>
        <w:u w:val="single"/>
      </w:rPr>
      <w:t>＊</w:t>
    </w:r>
    <w:proofErr w:type="gramEnd"/>
    <w:r w:rsidRPr="00674E3F">
      <w:rPr>
        <w:rFonts w:ascii="華康楷書體W5" w:eastAsia="華康楷書體W5" w:hAnsi="新細明體" w:hint="eastAsia"/>
        <w:b/>
        <w:bCs/>
        <w:i/>
        <w:iCs/>
        <w:sz w:val="16"/>
        <w:szCs w:val="16"/>
        <w:u w:val="single"/>
      </w:rPr>
      <w:t>NT</w:t>
    </w:r>
    <w:r w:rsidRPr="00674E3F">
      <w:rPr>
        <w:rFonts w:ascii="華康楷書體W5" w:eastAsia="華康楷書體W5" w:hAnsi="新細明體" w:hint="eastAsia"/>
        <w:sz w:val="16"/>
        <w:szCs w:val="16"/>
        <w:u w:val="single"/>
      </w:rPr>
      <w:t xml:space="preserve"> (缺考)或是由另一位老師考試標示</w:t>
    </w:r>
    <w:proofErr w:type="gramStart"/>
    <w:r w:rsidRPr="00674E3F">
      <w:rPr>
        <w:rFonts w:ascii="華康楷書體W5" w:eastAsia="華康楷書體W5" w:hAnsi="新細明體" w:hint="eastAsia"/>
        <w:b/>
        <w:bCs/>
        <w:i/>
        <w:iCs/>
        <w:sz w:val="16"/>
        <w:szCs w:val="16"/>
        <w:u w:val="single"/>
      </w:rPr>
      <w:t>＊</w:t>
    </w:r>
    <w:proofErr w:type="gramEnd"/>
    <w:r w:rsidRPr="00674E3F">
      <w:rPr>
        <w:rFonts w:ascii="華康楷書體W5" w:eastAsia="華康楷書體W5" w:hAnsi="新細明體" w:hint="eastAsia"/>
        <w:b/>
        <w:bCs/>
        <w:i/>
        <w:iCs/>
        <w:sz w:val="16"/>
        <w:szCs w:val="16"/>
        <w:u w:val="single"/>
      </w:rPr>
      <w:t>NA</w:t>
    </w:r>
    <w:r w:rsidRPr="00674E3F">
      <w:rPr>
        <w:rFonts w:ascii="華康楷書體W5" w:eastAsia="華康楷書體W5" w:hAnsi="新細明體" w:hint="eastAsia"/>
        <w:sz w:val="16"/>
        <w:szCs w:val="16"/>
        <w:u w:val="single"/>
      </w:rPr>
      <w:t>(不須要)</w:t>
    </w:r>
    <w:r w:rsidRPr="00674E3F">
      <w:rPr>
        <w:rFonts w:ascii="華康楷書體W5" w:eastAsia="華康楷書體W5" w:hAnsi="新細明體" w:hint="eastAsia"/>
        <w:sz w:val="16"/>
        <w:szCs w:val="16"/>
      </w:rPr>
      <w:t>,各項成績登記請取到</w:t>
    </w:r>
    <w:r w:rsidRPr="00674E3F">
      <w:rPr>
        <w:rFonts w:ascii="華康楷書體W5" w:eastAsia="華康楷書體W5" w:hAnsi="新細明體" w:hint="eastAsia"/>
        <w:sz w:val="16"/>
        <w:szCs w:val="16"/>
        <w:u w:val="single"/>
      </w:rPr>
      <w:t>整數位</w:t>
    </w:r>
    <w:r w:rsidRPr="00674E3F">
      <w:rPr>
        <w:rFonts w:ascii="華康楷書體W5" w:eastAsia="華康楷書體W5" w:hAnsi="新細明體" w:hint="eastAsia"/>
        <w:sz w:val="16"/>
        <w:szCs w:val="16"/>
      </w:rPr>
      <w:t>。</w:t>
    </w:r>
  </w:p>
  <w:p w:rsidR="00C8066C" w:rsidRPr="00674E3F" w:rsidRDefault="00BD4D16" w:rsidP="00BD4D16">
    <w:pPr>
      <w:spacing w:line="280" w:lineRule="exact"/>
      <w:ind w:leftChars="213" w:left="673" w:hangingChars="101" w:hanging="162"/>
      <w:rPr>
        <w:rFonts w:ascii="華康楷書體W5" w:eastAsia="華康楷書體W5" w:hAnsi="新細明體"/>
        <w:sz w:val="16"/>
        <w:szCs w:val="16"/>
      </w:rPr>
    </w:pPr>
    <w:r>
      <w:rPr>
        <w:rFonts w:ascii="華康楷書體W5" w:eastAsia="華康楷書體W5" w:hAnsi="新細明體" w:hint="eastAsia"/>
        <w:sz w:val="16"/>
        <w:szCs w:val="16"/>
      </w:rPr>
      <w:t xml:space="preserve">  </w:t>
    </w:r>
    <w:r w:rsidR="00C8066C" w:rsidRPr="00674E3F">
      <w:rPr>
        <w:rFonts w:ascii="華康楷書體W5" w:eastAsia="華康楷書體W5" w:hAnsi="新細明體" w:hint="eastAsia"/>
        <w:sz w:val="16"/>
        <w:szCs w:val="16"/>
        <w:u w:val="single"/>
      </w:rPr>
      <w:t>成績欄位請詳列未打分數之原因</w:t>
    </w:r>
    <w:r w:rsidR="00C8066C" w:rsidRPr="00674E3F">
      <w:rPr>
        <w:rFonts w:ascii="華康楷書體W5" w:eastAsia="華康楷書體W5" w:hAnsi="新細明體" w:hint="eastAsia"/>
        <w:sz w:val="16"/>
        <w:szCs w:val="16"/>
      </w:rPr>
      <w:t>如：</w:t>
    </w:r>
    <w:proofErr w:type="gramStart"/>
    <w:r w:rsidR="00C8066C" w:rsidRPr="00674E3F">
      <w:rPr>
        <w:rFonts w:ascii="華康楷書體W5" w:eastAsia="華康楷書體W5" w:hAnsi="新細明體" w:hint="eastAsia"/>
        <w:b/>
        <w:bCs/>
        <w:i/>
        <w:iCs/>
        <w:sz w:val="16"/>
        <w:szCs w:val="16"/>
        <w:u w:val="double"/>
      </w:rPr>
      <w:t>＊</w:t>
    </w:r>
    <w:proofErr w:type="gramEnd"/>
    <w:r w:rsidR="00C8066C" w:rsidRPr="00674E3F">
      <w:rPr>
        <w:rFonts w:ascii="華康楷書體W5" w:eastAsia="華康楷書體W5" w:hAnsi="新細明體" w:hint="eastAsia"/>
        <w:b/>
        <w:bCs/>
        <w:i/>
        <w:iCs/>
        <w:sz w:val="16"/>
        <w:szCs w:val="16"/>
        <w:u w:val="double"/>
      </w:rPr>
      <w:t>NT</w:t>
    </w:r>
    <w:r w:rsidR="00C8066C" w:rsidRPr="00674E3F">
      <w:rPr>
        <w:rFonts w:ascii="華康楷書體W5" w:eastAsia="華康楷書體W5" w:hAnsi="新細明體" w:hint="eastAsia"/>
        <w:sz w:val="16"/>
        <w:szCs w:val="16"/>
      </w:rPr>
      <w:t>：Not Taken (缺考)；</w:t>
    </w:r>
    <w:proofErr w:type="gramStart"/>
    <w:r w:rsidR="00C8066C" w:rsidRPr="00674E3F">
      <w:rPr>
        <w:rFonts w:ascii="華康楷書體W5" w:eastAsia="華康楷書體W5" w:hAnsi="新細明體" w:hint="eastAsia"/>
        <w:b/>
        <w:bCs/>
        <w:i/>
        <w:iCs/>
        <w:sz w:val="16"/>
        <w:szCs w:val="16"/>
        <w:u w:val="double"/>
      </w:rPr>
      <w:t>＊</w:t>
    </w:r>
    <w:proofErr w:type="gramEnd"/>
    <w:r w:rsidR="00C8066C" w:rsidRPr="00674E3F">
      <w:rPr>
        <w:rFonts w:ascii="華康楷書體W5" w:eastAsia="華康楷書體W5" w:hAnsi="新細明體" w:hint="eastAsia"/>
        <w:b/>
        <w:bCs/>
        <w:i/>
        <w:iCs/>
        <w:sz w:val="16"/>
        <w:szCs w:val="16"/>
        <w:u w:val="double"/>
      </w:rPr>
      <w:t>NA</w:t>
    </w:r>
    <w:r w:rsidR="00C8066C" w:rsidRPr="00674E3F">
      <w:rPr>
        <w:rFonts w:ascii="華康楷書體W5" w:eastAsia="華康楷書體W5" w:hAnsi="新細明體" w:hint="eastAsia"/>
        <w:sz w:val="16"/>
        <w:szCs w:val="16"/>
      </w:rPr>
      <w:t>：Not Applicable (不須要)；</w:t>
    </w:r>
    <w:proofErr w:type="gramStart"/>
    <w:r w:rsidR="00C8066C" w:rsidRPr="00674E3F">
      <w:rPr>
        <w:rFonts w:ascii="華康楷書體W5" w:eastAsia="華康楷書體W5" w:hAnsi="新細明體" w:hint="eastAsia"/>
        <w:b/>
        <w:bCs/>
        <w:i/>
        <w:iCs/>
        <w:sz w:val="16"/>
        <w:szCs w:val="16"/>
        <w:u w:val="double"/>
      </w:rPr>
      <w:t>＊</w:t>
    </w:r>
    <w:proofErr w:type="gramEnd"/>
    <w:r w:rsidR="00C8066C" w:rsidRPr="00674E3F">
      <w:rPr>
        <w:rFonts w:ascii="華康楷書體W5" w:eastAsia="華康楷書體W5" w:hAnsi="新細明體" w:hint="eastAsia"/>
        <w:b/>
        <w:bCs/>
        <w:i/>
        <w:iCs/>
        <w:sz w:val="16"/>
        <w:szCs w:val="16"/>
        <w:u w:val="double"/>
      </w:rPr>
      <w:t>D</w:t>
    </w:r>
    <w:r w:rsidR="00C8066C" w:rsidRPr="00674E3F">
      <w:rPr>
        <w:rFonts w:ascii="華康楷書體W5" w:eastAsia="華康楷書體W5" w:hAnsi="新細明體" w:hint="eastAsia"/>
        <w:sz w:val="16"/>
        <w:szCs w:val="16"/>
      </w:rPr>
      <w:t>：Dropped(不予計分)，</w:t>
    </w:r>
    <w:r w:rsidR="00C8066C" w:rsidRPr="00674E3F">
      <w:rPr>
        <w:rFonts w:ascii="華康楷書體W5" w:eastAsia="華康楷書體W5" w:hAnsi="新細明體" w:hint="eastAsia"/>
        <w:sz w:val="16"/>
        <w:szCs w:val="16"/>
        <w:u w:val="single"/>
      </w:rPr>
      <w:t>請勿空白或畫線等符號代替</w:t>
    </w:r>
    <w:r w:rsidR="00C8066C" w:rsidRPr="00674E3F">
      <w:rPr>
        <w:rFonts w:ascii="華康楷書體W5" w:eastAsia="華康楷書體W5" w:hAnsi="新細明體" w:hint="eastAsia"/>
        <w:sz w:val="16"/>
        <w:szCs w:val="16"/>
      </w:rPr>
      <w:t>。</w:t>
    </w:r>
  </w:p>
  <w:p w:rsidR="00C8066C" w:rsidRPr="00C93060" w:rsidRDefault="00C8066C" w:rsidP="009048A7">
    <w:pPr>
      <w:spacing w:line="280" w:lineRule="exact"/>
      <w:ind w:leftChars="213" w:left="673" w:hangingChars="101" w:hanging="162"/>
      <w:rPr>
        <w:rFonts w:ascii="華康楷書體W5" w:eastAsia="華康楷書體W5" w:hAnsi="新細明體"/>
        <w:sz w:val="16"/>
        <w:szCs w:val="16"/>
      </w:rPr>
    </w:pPr>
    <w:r w:rsidRPr="00674E3F">
      <w:rPr>
        <w:rFonts w:ascii="華康楷書體W5" w:eastAsia="華康楷書體W5" w:hAnsi="新細明體" w:hint="eastAsia"/>
        <w:sz w:val="16"/>
        <w:szCs w:val="16"/>
      </w:rPr>
      <w:t>3.教材使用應以中心指定為主並</w:t>
    </w:r>
    <w:r w:rsidRPr="00674E3F">
      <w:rPr>
        <w:rFonts w:ascii="華康楷書體W5" w:eastAsia="華康楷書體W5" w:hAnsi="新細明體" w:hint="eastAsia"/>
        <w:sz w:val="16"/>
        <w:szCs w:val="16"/>
        <w:u w:val="single"/>
      </w:rPr>
      <w:t>詳列書名及等級</w:t>
    </w:r>
    <w:r w:rsidRPr="00674E3F">
      <w:rPr>
        <w:rFonts w:ascii="華康楷書體W5" w:eastAsia="華康楷書體W5" w:hAnsi="新細明體" w:hint="eastAsia"/>
        <w:sz w:val="16"/>
        <w:szCs w:val="16"/>
      </w:rPr>
      <w:t>，</w:t>
    </w:r>
    <w:r w:rsidRPr="00674E3F">
      <w:rPr>
        <w:rFonts w:ascii="華康楷書體W5" w:eastAsia="華康楷書體W5" w:hAnsi="新細明體" w:hint="eastAsia"/>
        <w:sz w:val="16"/>
        <w:szCs w:val="16"/>
        <w:u w:val="single"/>
      </w:rPr>
      <w:t>如由老師或學生自行準備教材者須先報核後使用,</w:t>
    </w:r>
    <w:r w:rsidR="001F3051" w:rsidRPr="00674E3F">
      <w:rPr>
        <w:rFonts w:ascii="華康楷書體W5" w:eastAsia="華康楷書體W5" w:hAnsi="新細明體" w:hint="eastAsia"/>
        <w:sz w:val="16"/>
        <w:szCs w:val="16"/>
        <w:u w:val="single"/>
      </w:rPr>
      <w:t>並</w:t>
    </w:r>
    <w:r w:rsidRPr="00674E3F">
      <w:rPr>
        <w:rFonts w:ascii="華康楷書體W5" w:eastAsia="華康楷書體W5" w:hAnsi="新細明體" w:hint="eastAsia"/>
        <w:sz w:val="16"/>
        <w:szCs w:val="16"/>
        <w:u w:val="single"/>
      </w:rPr>
      <w:t>將</w:t>
    </w:r>
    <w:r w:rsidRPr="00C93060">
      <w:rPr>
        <w:rFonts w:ascii="華康楷書體W5" w:eastAsia="華康楷書體W5" w:hAnsi="新細明體" w:hint="eastAsia"/>
        <w:sz w:val="16"/>
        <w:szCs w:val="16"/>
        <w:u w:val="single"/>
      </w:rPr>
      <w:t>其中英文譯名一併列出</w:t>
    </w:r>
    <w:r w:rsidRPr="00C93060">
      <w:rPr>
        <w:rFonts w:ascii="華康楷書體W5" w:eastAsia="華康楷書體W5" w:hAnsi="新細明體" w:hint="eastAsia"/>
        <w:sz w:val="16"/>
        <w:szCs w:val="16"/>
      </w:rPr>
      <w:t>,以便成績單詳列教材（Course Material）中英資料。</w:t>
    </w:r>
  </w:p>
  <w:p w:rsidR="00C8066C" w:rsidRDefault="004E267D" w:rsidP="009048A7">
    <w:pPr>
      <w:spacing w:line="280" w:lineRule="exact"/>
      <w:ind w:leftChars="213" w:left="753" w:hangingChars="101" w:hanging="242"/>
      <w:rPr>
        <w:rFonts w:ascii="華康楷書體W5" w:eastAsia="華康楷書體W5" w:hAnsi="新細明體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6496050</wp:posOffset>
              </wp:positionH>
              <wp:positionV relativeFrom="paragraph">
                <wp:posOffset>121920</wp:posOffset>
              </wp:positionV>
              <wp:extent cx="1371600" cy="4572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66C" w:rsidRDefault="00C8066C" w:rsidP="009048A7">
                          <w:pPr>
                            <w:rPr>
                              <w:rFonts w:ascii="華康行書體" w:eastAsia="華康行書體"/>
                              <w:b/>
                              <w:bCs/>
                              <w:sz w:val="36"/>
                            </w:rPr>
                          </w:pPr>
                          <w:r>
                            <w:rPr>
                              <w:rFonts w:ascii="華康行書體" w:eastAsia="華康行書體" w:hint="eastAsia"/>
                              <w:b/>
                              <w:bCs/>
                              <w:sz w:val="36"/>
                            </w:rPr>
                            <w:t>教師簽名：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1.5pt;margin-top:9.6pt;width:10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" filled="f" stroked="f">
              <v:textbox>
                <w:txbxContent>
                  <w:p w:rsidR="00C8066C" w:rsidRDefault="00C8066C" w:rsidP="009048A7">
                    <w:pPr>
                      <w:rPr>
                        <w:rFonts w:ascii="華康行書體" w:eastAsia="華康行書體"/>
                        <w:b/>
                        <w:bCs/>
                        <w:sz w:val="36"/>
                      </w:rPr>
                    </w:pPr>
                    <w:r>
                      <w:rPr>
                        <w:rFonts w:ascii="華康行書體" w:eastAsia="華康行書體" w:hint="eastAsia"/>
                        <w:b/>
                        <w:bCs/>
                        <w:sz w:val="36"/>
                      </w:rPr>
                      <w:t>教師簽名：</w:t>
                    </w:r>
                  </w:p>
                </w:txbxContent>
              </v:textbox>
            </v:shape>
          </w:pict>
        </mc:Fallback>
      </mc:AlternateContent>
    </w:r>
    <w:r w:rsidR="00C8066C" w:rsidRPr="00C93060">
      <w:rPr>
        <w:rFonts w:ascii="華康楷書體W5" w:eastAsia="華康楷書體W5" w:hAnsi="新細明體" w:hint="eastAsia"/>
        <w:sz w:val="16"/>
        <w:szCs w:val="16"/>
      </w:rPr>
      <w:t>4.</w:t>
    </w:r>
    <w:r w:rsidR="00C8066C" w:rsidRPr="00C93060">
      <w:rPr>
        <w:rFonts w:ascii="華康楷書體W5" w:eastAsia="華康楷書體W5" w:hAnsi="新細明體" w:hint="eastAsia"/>
        <w:b/>
        <w:bCs/>
        <w:sz w:val="16"/>
        <w:szCs w:val="16"/>
        <w:u w:val="single"/>
      </w:rPr>
      <w:t>證書核發資格</w:t>
    </w:r>
    <w:r w:rsidR="00C8066C" w:rsidRPr="00C93060">
      <w:rPr>
        <w:rFonts w:ascii="華康楷書體W5" w:eastAsia="華康楷書體W5" w:hAnsi="新細明體" w:hint="eastAsia"/>
        <w:b/>
        <w:bCs/>
        <w:sz w:val="16"/>
        <w:szCs w:val="16"/>
      </w:rPr>
      <w:t>：</w:t>
    </w:r>
    <w:r w:rsidR="00C8066C" w:rsidRPr="00C93060">
      <w:rPr>
        <w:rFonts w:ascii="華康楷書體W5" w:eastAsia="華康楷書體W5" w:hAnsi="新細明體" w:hint="eastAsia"/>
        <w:sz w:val="16"/>
        <w:szCs w:val="16"/>
      </w:rPr>
      <w:t>（1）中心必修教材須</w:t>
    </w:r>
    <w:proofErr w:type="gramStart"/>
    <w:r w:rsidR="00C8066C" w:rsidRPr="00C93060">
      <w:rPr>
        <w:rFonts w:ascii="華康楷書體W5" w:eastAsia="華康楷書體W5" w:hAnsi="新細明體" w:hint="eastAsia"/>
        <w:sz w:val="16"/>
        <w:szCs w:val="16"/>
      </w:rPr>
      <w:t>全本修畢</w:t>
    </w:r>
    <w:proofErr w:type="gramEnd"/>
    <w:r w:rsidR="00C8066C" w:rsidRPr="00C93060">
      <w:rPr>
        <w:rFonts w:ascii="華康楷書體W5" w:eastAsia="華康楷書體W5" w:hAnsi="新細明體" w:hint="eastAsia"/>
        <w:sz w:val="16"/>
        <w:szCs w:val="16"/>
      </w:rPr>
      <w:t>。（2）當期</w:t>
    </w:r>
    <w:proofErr w:type="gramStart"/>
    <w:r w:rsidR="00C8066C" w:rsidRPr="00C93060">
      <w:rPr>
        <w:rFonts w:ascii="華康楷書體W5" w:eastAsia="華康楷書體W5" w:hAnsi="新細明體" w:hint="eastAsia"/>
        <w:b/>
        <w:bCs/>
        <w:sz w:val="16"/>
        <w:szCs w:val="16"/>
      </w:rPr>
      <w:t>曠</w:t>
    </w:r>
    <w:proofErr w:type="gramEnd"/>
    <w:r w:rsidR="00C8066C" w:rsidRPr="00C93060">
      <w:rPr>
        <w:rFonts w:ascii="華康楷書體W5" w:eastAsia="華康楷書體W5" w:hAnsi="新細明體" w:hint="eastAsia"/>
        <w:b/>
        <w:bCs/>
        <w:sz w:val="16"/>
        <w:szCs w:val="16"/>
      </w:rPr>
      <w:t>缺課</w:t>
    </w:r>
    <w:r w:rsidR="00C8066C" w:rsidRPr="00C93060">
      <w:rPr>
        <w:rFonts w:ascii="華康楷書體W5" w:eastAsia="華康楷書體W5" w:hAnsi="新細明體" w:hint="eastAsia"/>
        <w:sz w:val="16"/>
        <w:szCs w:val="16"/>
      </w:rPr>
      <w:t>不得超過1/2。（3）學期各項成績需達60分以上。（4）期末測驗不得缺考。（5）同一級數</w:t>
    </w:r>
    <w:proofErr w:type="gramStart"/>
    <w:r w:rsidR="00C8066C" w:rsidRPr="00C93060">
      <w:rPr>
        <w:rFonts w:ascii="華康楷書體W5" w:eastAsia="華康楷書體W5" w:hAnsi="新細明體" w:hint="eastAsia"/>
        <w:sz w:val="16"/>
        <w:szCs w:val="16"/>
      </w:rPr>
      <w:t>修畢不重複</w:t>
    </w:r>
    <w:proofErr w:type="gramEnd"/>
    <w:r w:rsidR="00C8066C" w:rsidRPr="00C93060">
      <w:rPr>
        <w:rFonts w:ascii="華康楷書體W5" w:eastAsia="華康楷書體W5" w:hAnsi="新細明體" w:hint="eastAsia"/>
        <w:sz w:val="16"/>
        <w:szCs w:val="16"/>
      </w:rPr>
      <w:t>頒發證書。</w:t>
    </w:r>
  </w:p>
  <w:p w:rsidR="00C8066C" w:rsidRDefault="007A5A26" w:rsidP="007A5A26">
    <w:pPr>
      <w:spacing w:line="280" w:lineRule="exact"/>
      <w:ind w:leftChars="213" w:left="673" w:hangingChars="101" w:hanging="162"/>
      <w:rPr>
        <w:rFonts w:ascii="新細明體" w:hAnsi="新細明體"/>
        <w:sz w:val="18"/>
      </w:rPr>
    </w:pPr>
    <w:r>
      <w:rPr>
        <w:rFonts w:ascii="華康楷書體W5" w:eastAsia="華康楷書體W5" w:hAnsi="新細明體" w:hint="eastAsia"/>
        <w:sz w:val="16"/>
        <w:szCs w:val="16"/>
      </w:rPr>
      <w:t xml:space="preserve">5. </w:t>
    </w:r>
    <w:proofErr w:type="gramStart"/>
    <w:r w:rsidR="00C8066C" w:rsidRPr="00C93060">
      <w:rPr>
        <w:rFonts w:ascii="華康楷書體W5" w:eastAsia="華康楷書體W5" w:hAnsi="新細明體" w:hint="eastAsia"/>
        <w:sz w:val="16"/>
        <w:szCs w:val="16"/>
      </w:rPr>
      <w:t>此表於</w:t>
    </w:r>
    <w:proofErr w:type="gramEnd"/>
    <w:r w:rsidR="00C8066C" w:rsidRPr="00C93060">
      <w:rPr>
        <w:rFonts w:ascii="華康楷書體W5" w:eastAsia="華康楷書體W5" w:hAnsi="新細明體" w:hint="eastAsia"/>
        <w:sz w:val="16"/>
        <w:szCs w:val="16"/>
      </w:rPr>
      <w:t>每學期最後一天確認無誤簽名後擲回辦公室。因配合中心行事曆,暑期六月至八月請以三期列出成績繳回,不可合併計算。</w:t>
    </w:r>
    <w:r w:rsidR="00C8066C">
      <w:rPr>
        <w:rFonts w:ascii="華康楷書體W5" w:eastAsia="華康楷書體W5" w:hAnsi="新細明體" w:hint="eastAsia"/>
        <w:sz w:val="18"/>
      </w:rPr>
      <w:t xml:space="preserve"> </w:t>
    </w:r>
    <w:r w:rsidR="00C8066C">
      <w:rPr>
        <w:rFonts w:ascii="新細明體" w:hAnsi="新細明體" w:hint="eastAsia"/>
        <w:sz w:val="18"/>
      </w:rPr>
      <w:t xml:space="preserve">                          </w:t>
    </w:r>
  </w:p>
  <w:p w:rsidR="00C8066C" w:rsidRDefault="00C8066C" w:rsidP="006308D2">
    <w:pPr>
      <w:pStyle w:val="a6"/>
      <w:jc w:val="right"/>
    </w:pPr>
    <w:r>
      <w:rPr>
        <w:rFonts w:hint="eastAsia"/>
      </w:rPr>
      <w:t>TLC P-05-03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A5" w:rsidRDefault="001776A5" w:rsidP="00FA325B">
      <w:r>
        <w:separator/>
      </w:r>
    </w:p>
  </w:footnote>
  <w:footnote w:type="continuationSeparator" w:id="0">
    <w:p w:rsidR="001776A5" w:rsidRDefault="001776A5" w:rsidP="00F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6C" w:rsidRPr="001C0EB6" w:rsidRDefault="00C8066C" w:rsidP="004E267D">
    <w:pPr>
      <w:spacing w:beforeLines="150" w:before="360" w:line="360" w:lineRule="exact"/>
      <w:jc w:val="center"/>
      <w:rPr>
        <w:rFonts w:ascii="華康行書體" w:eastAsia="華康行書體" w:hAnsi="Comic Sans MS"/>
        <w:b/>
        <w:sz w:val="44"/>
        <w:szCs w:val="44"/>
      </w:rPr>
    </w:pPr>
    <w:r w:rsidRPr="001C0EB6">
      <w:rPr>
        <w:rFonts w:ascii="華康行書體" w:eastAsia="華康行書體" w:hAnsi="Comic Sans MS" w:hint="eastAsia"/>
        <w:b/>
        <w:sz w:val="44"/>
        <w:szCs w:val="44"/>
      </w:rPr>
      <w:t>輔仁大學</w:t>
    </w:r>
    <w:r w:rsidR="004E267D">
      <w:rPr>
        <w:rFonts w:ascii="華康行書體" w:eastAsia="華康行書體" w:hAnsi="Comic Sans MS" w:hint="eastAsia"/>
        <w:b/>
        <w:sz w:val="44"/>
        <w:szCs w:val="44"/>
      </w:rPr>
      <w:t>華語文</w:t>
    </w:r>
    <w:r w:rsidRPr="001C0EB6">
      <w:rPr>
        <w:rFonts w:ascii="華康行書體" w:eastAsia="華康行書體" w:hAnsi="Comic Sans MS" w:hint="eastAsia"/>
        <w:b/>
        <w:sz w:val="44"/>
        <w:szCs w:val="44"/>
      </w:rPr>
      <w:t>中心學生成績考察表</w:t>
    </w:r>
  </w:p>
  <w:p w:rsidR="00C8066C" w:rsidRPr="009048A7" w:rsidRDefault="00C8066C" w:rsidP="004E267D">
    <w:pPr>
      <w:spacing w:afterLines="50" w:after="120" w:line="360" w:lineRule="exact"/>
      <w:jc w:val="center"/>
      <w:rPr>
        <w:rFonts w:eastAsia="華康中特圓體"/>
        <w:snapToGrid w:val="0"/>
        <w:sz w:val="20"/>
      </w:rPr>
    </w:pPr>
    <w:r>
      <w:rPr>
        <w:rFonts w:eastAsia="華康中特圓體" w:hint="eastAsia"/>
        <w:snapToGrid w:val="0"/>
        <w:sz w:val="32"/>
      </w:rPr>
      <w:t xml:space="preserve">                          </w:t>
    </w:r>
    <w:r>
      <w:rPr>
        <w:rFonts w:eastAsia="華康中特圓體" w:hint="eastAsia"/>
        <w:snapToGrid w:val="0"/>
      </w:rPr>
      <w:t xml:space="preserve">        </w:t>
    </w:r>
    <w:r>
      <w:rPr>
        <w:rFonts w:eastAsia="華康中特圓體" w:hint="eastAsia"/>
        <w:snapToGrid w:val="0"/>
      </w:rPr>
      <w:t>中華民國</w:t>
    </w:r>
    <w:r>
      <w:rPr>
        <w:rFonts w:eastAsia="華康中特圓體" w:hint="eastAsia"/>
        <w:snapToGrid w:val="0"/>
      </w:rPr>
      <w:t xml:space="preserve">     </w:t>
    </w:r>
    <w:r>
      <w:rPr>
        <w:rFonts w:eastAsia="華康中特圓體" w:hint="eastAsia"/>
        <w:snapToGrid w:val="0"/>
      </w:rPr>
      <w:t>年</w:t>
    </w:r>
    <w:r>
      <w:rPr>
        <w:rFonts w:eastAsia="華康中特圓體" w:hint="eastAsia"/>
        <w:snapToGrid w:val="0"/>
      </w:rPr>
      <w:t xml:space="preserve">     </w:t>
    </w:r>
    <w:r>
      <w:rPr>
        <w:rFonts w:eastAsia="華康中特圓體" w:hint="eastAsia"/>
        <w:snapToGrid w:val="0"/>
      </w:rPr>
      <w:t>月</w:t>
    </w:r>
    <w:r>
      <w:rPr>
        <w:rFonts w:eastAsia="華康中特圓體" w:hint="eastAsia"/>
        <w:snapToGrid w:val="0"/>
      </w:rPr>
      <w:t xml:space="preserve">   </w:t>
    </w:r>
    <w:r>
      <w:rPr>
        <w:rFonts w:eastAsia="華康中特圓體" w:hint="eastAsia"/>
        <w:snapToGrid w:val="0"/>
      </w:rPr>
      <w:t>至</w:t>
    </w:r>
    <w:r>
      <w:rPr>
        <w:rFonts w:eastAsia="華康中特圓體" w:hint="eastAsia"/>
        <w:snapToGrid w:val="0"/>
      </w:rPr>
      <w:t xml:space="preserve">     </w:t>
    </w:r>
    <w:r>
      <w:rPr>
        <w:rFonts w:eastAsia="華康中特圓體" w:hint="eastAsia"/>
        <w:snapToGrid w:val="0"/>
      </w:rPr>
      <w:t>年</w:t>
    </w:r>
    <w:r>
      <w:rPr>
        <w:rFonts w:eastAsia="華康中特圓體" w:hint="eastAsia"/>
        <w:snapToGrid w:val="0"/>
      </w:rPr>
      <w:t xml:space="preserve">     </w:t>
    </w:r>
    <w:r>
      <w:rPr>
        <w:rFonts w:eastAsia="華康中特圓體" w:hint="eastAsia"/>
        <w:snapToGrid w:val="0"/>
      </w:rPr>
      <w:t>月</w:t>
    </w:r>
    <w:r>
      <w:rPr>
        <w:rFonts w:eastAsia="華康中特圓體" w:hint="eastAsia"/>
        <w:snapToGrid w:val="0"/>
      </w:rPr>
      <w:t xml:space="preserve">     </w:t>
    </w:r>
    <w:r>
      <w:rPr>
        <w:rFonts w:eastAsia="華康中特圓體" w:hint="eastAsia"/>
        <w:snapToGrid w:val="0"/>
        <w:sz w:val="32"/>
      </w:rPr>
      <w:t xml:space="preserve">              </w:t>
    </w:r>
    <w:r>
      <w:rPr>
        <w:rFonts w:eastAsia="華康中特圓體" w:hint="eastAsia"/>
        <w:snapToGrid w:val="0"/>
        <w:sz w:val="20"/>
      </w:rPr>
      <w:t>第</w:t>
    </w:r>
    <w:r>
      <w:rPr>
        <w:rFonts w:eastAsia="華康中特圓體" w:hint="eastAsia"/>
        <w:snapToGrid w:val="0"/>
        <w:sz w:val="20"/>
      </w:rPr>
      <w:t xml:space="preserve">      </w:t>
    </w:r>
    <w:r>
      <w:rPr>
        <w:rFonts w:eastAsia="華康中特圓體" w:hint="eastAsia"/>
        <w:snapToGrid w:val="0"/>
        <w:sz w:val="20"/>
      </w:rPr>
      <w:t>頁</w:t>
    </w:r>
    <w:r>
      <w:rPr>
        <w:rFonts w:eastAsia="華康中特圓體" w:hint="eastAsia"/>
        <w:snapToGrid w:val="0"/>
        <w:sz w:val="20"/>
      </w:rPr>
      <w:t xml:space="preserve">       </w:t>
    </w:r>
    <w:r>
      <w:rPr>
        <w:rFonts w:eastAsia="華康中特圓體" w:hint="eastAsia"/>
        <w:snapToGrid w:val="0"/>
        <w:sz w:val="20"/>
      </w:rPr>
      <w:t>共</w:t>
    </w:r>
    <w:r>
      <w:rPr>
        <w:rFonts w:eastAsia="華康中特圓體" w:hint="eastAsia"/>
        <w:snapToGrid w:val="0"/>
        <w:sz w:val="20"/>
      </w:rPr>
      <w:t xml:space="preserve">     </w:t>
    </w:r>
    <w:r>
      <w:rPr>
        <w:rFonts w:eastAsia="華康中特圓體" w:hint="eastAsia"/>
        <w:snapToGrid w:val="0"/>
        <w:sz w:val="20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C92"/>
    <w:multiLevelType w:val="hybridMultilevel"/>
    <w:tmpl w:val="B888BB28"/>
    <w:lvl w:ilvl="0" w:tplc="F8E06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E1"/>
    <w:rsid w:val="00052FB2"/>
    <w:rsid w:val="00067D14"/>
    <w:rsid w:val="000E72E3"/>
    <w:rsid w:val="000E7548"/>
    <w:rsid w:val="001153B9"/>
    <w:rsid w:val="00155BC3"/>
    <w:rsid w:val="001776A5"/>
    <w:rsid w:val="001C0EB6"/>
    <w:rsid w:val="001F3051"/>
    <w:rsid w:val="001F69AF"/>
    <w:rsid w:val="002063B8"/>
    <w:rsid w:val="00255FBA"/>
    <w:rsid w:val="002731DF"/>
    <w:rsid w:val="002858AE"/>
    <w:rsid w:val="002B51D4"/>
    <w:rsid w:val="002D76FD"/>
    <w:rsid w:val="002F5548"/>
    <w:rsid w:val="00315DAC"/>
    <w:rsid w:val="00315EB0"/>
    <w:rsid w:val="003D532D"/>
    <w:rsid w:val="003F0C8F"/>
    <w:rsid w:val="004E267D"/>
    <w:rsid w:val="004F438E"/>
    <w:rsid w:val="00522399"/>
    <w:rsid w:val="00547C34"/>
    <w:rsid w:val="00556CFF"/>
    <w:rsid w:val="0055779A"/>
    <w:rsid w:val="005D40B1"/>
    <w:rsid w:val="005F4624"/>
    <w:rsid w:val="006308D2"/>
    <w:rsid w:val="0063783A"/>
    <w:rsid w:val="0066198B"/>
    <w:rsid w:val="00674E3F"/>
    <w:rsid w:val="007065E0"/>
    <w:rsid w:val="00722534"/>
    <w:rsid w:val="007334BE"/>
    <w:rsid w:val="007A5A26"/>
    <w:rsid w:val="007C19CF"/>
    <w:rsid w:val="007D4019"/>
    <w:rsid w:val="00833A34"/>
    <w:rsid w:val="008C2222"/>
    <w:rsid w:val="008C2648"/>
    <w:rsid w:val="009048A7"/>
    <w:rsid w:val="0097002B"/>
    <w:rsid w:val="009775BF"/>
    <w:rsid w:val="009B129D"/>
    <w:rsid w:val="009B7B6E"/>
    <w:rsid w:val="00A36685"/>
    <w:rsid w:val="00AB283E"/>
    <w:rsid w:val="00AD0E11"/>
    <w:rsid w:val="00AF3D73"/>
    <w:rsid w:val="00B00929"/>
    <w:rsid w:val="00B064AE"/>
    <w:rsid w:val="00B10C7D"/>
    <w:rsid w:val="00BD4D16"/>
    <w:rsid w:val="00BF775D"/>
    <w:rsid w:val="00C149E1"/>
    <w:rsid w:val="00C8066C"/>
    <w:rsid w:val="00C93060"/>
    <w:rsid w:val="00CD6113"/>
    <w:rsid w:val="00CF228B"/>
    <w:rsid w:val="00D07092"/>
    <w:rsid w:val="00D70510"/>
    <w:rsid w:val="00D71DA1"/>
    <w:rsid w:val="00DE4A38"/>
    <w:rsid w:val="00E01B16"/>
    <w:rsid w:val="00E40D96"/>
    <w:rsid w:val="00EC47C1"/>
    <w:rsid w:val="00F5694A"/>
    <w:rsid w:val="00FA325B"/>
    <w:rsid w:val="00FC15D4"/>
    <w:rsid w:val="00FD58BC"/>
    <w:rsid w:val="00FE323B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4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2534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FA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325B"/>
    <w:rPr>
      <w:kern w:val="2"/>
    </w:rPr>
  </w:style>
  <w:style w:type="paragraph" w:styleId="a6">
    <w:name w:val="footer"/>
    <w:basedOn w:val="a"/>
    <w:link w:val="a7"/>
    <w:rsid w:val="00FA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A325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4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2534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FA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325B"/>
    <w:rPr>
      <w:kern w:val="2"/>
    </w:rPr>
  </w:style>
  <w:style w:type="paragraph" w:styleId="a6">
    <w:name w:val="footer"/>
    <w:basedOn w:val="a"/>
    <w:link w:val="a7"/>
    <w:rsid w:val="00FA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A325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語言中心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輔仁大學語言中心學生成績考察表</dc:title>
  <dc:creator>陳杏旻</dc:creator>
  <cp:lastModifiedBy>P8H77-M</cp:lastModifiedBy>
  <cp:revision>2</cp:revision>
  <cp:lastPrinted>2014-09-24T08:02:00Z</cp:lastPrinted>
  <dcterms:created xsi:type="dcterms:W3CDTF">2016-05-19T07:29:00Z</dcterms:created>
  <dcterms:modified xsi:type="dcterms:W3CDTF">2016-05-19T07:29:00Z</dcterms:modified>
</cp:coreProperties>
</file>